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3"/>
        <w:ind w:left="2803" w:right="2123" w:hanging="2"/>
        <w:jc w:val="center"/>
      </w:pPr>
      <w:r>
        <w:rPr/>
        <w:t>МР</w:t>
      </w:r>
      <w:r>
        <w:rPr>
          <w:spacing w:val="-1"/>
        </w:rPr>
        <w:t> </w:t>
      </w:r>
      <w:r>
        <w:rPr/>
        <w:t>2.3.6.0233-21 Методические рекомендации</w:t>
      </w:r>
      <w:r>
        <w:rPr>
          <w:spacing w:val="-1"/>
        </w:rPr>
        <w:t> </w:t>
      </w:r>
      <w:r>
        <w:rPr/>
        <w:t>к организации</w:t>
      </w:r>
      <w:r>
        <w:rPr>
          <w:spacing w:val="-11"/>
        </w:rPr>
        <w:t> </w:t>
      </w:r>
      <w:r>
        <w:rPr/>
        <w:t>общественного</w:t>
      </w:r>
      <w:r>
        <w:rPr>
          <w:spacing w:val="-10"/>
        </w:rPr>
        <w:t> </w:t>
      </w:r>
      <w:r>
        <w:rPr/>
        <w:t>питания</w:t>
      </w:r>
      <w:r>
        <w:rPr>
          <w:spacing w:val="-11"/>
        </w:rPr>
        <w:t> </w:t>
      </w:r>
      <w:r>
        <w:rPr>
          <w:spacing w:val="-2"/>
        </w:rPr>
        <w:t>населения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231"/>
        <w:ind w:left="0"/>
        <w:jc w:val="left"/>
        <w:rPr>
          <w:b/>
          <w:sz w:val="28"/>
        </w:rPr>
      </w:pPr>
    </w:p>
    <w:p>
      <w:pPr>
        <w:pStyle w:val="BodyText"/>
        <w:ind w:left="1674" w:right="1001"/>
        <w:jc w:val="center"/>
      </w:pPr>
      <w:r>
        <w:rPr/>
        <w:t>Государственное</w:t>
      </w:r>
      <w:r>
        <w:rPr>
          <w:spacing w:val="-17"/>
        </w:rPr>
        <w:t> </w:t>
      </w:r>
      <w:r>
        <w:rPr/>
        <w:t>санитарно-эпидемиологическое</w:t>
      </w:r>
      <w:r>
        <w:rPr>
          <w:spacing w:val="-16"/>
        </w:rPr>
        <w:t> </w:t>
      </w:r>
      <w:r>
        <w:rPr/>
        <w:t>нормирование Российской Федерации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3720" w:val="left" w:leader="none"/>
        </w:tabs>
        <w:ind w:left="2395"/>
        <w:jc w:val="left"/>
      </w:pPr>
      <w:r>
        <w:rPr>
          <w:spacing w:val="-2"/>
        </w:rPr>
        <w:t>2.3.6.</w:t>
      </w:r>
      <w:r>
        <w:rPr/>
        <w:tab/>
      </w:r>
      <w:r>
        <w:rPr>
          <w:spacing w:val="-2"/>
        </w:rPr>
        <w:t>ПРЕДПРИЯТИЯ</w:t>
      </w:r>
      <w:r>
        <w:rPr>
          <w:spacing w:val="3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ПИТАНИЯ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left="1685" w:right="1001"/>
        <w:jc w:val="center"/>
      </w:pPr>
      <w:r>
        <w:rPr/>
        <w:t>МЕТОДИЧЕСКИЕ</w:t>
      </w:r>
      <w:r>
        <w:rPr>
          <w:spacing w:val="-11"/>
        </w:rPr>
        <w:t> </w:t>
      </w:r>
      <w:r>
        <w:rPr/>
        <w:t>РЕКОМЕНДАЦИИ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ОРГАНИЗАЦИИ ОБЩЕСТВЕННОГО ПИТАНИЯ НАСЕЛЕНИЯ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203"/>
        <w:ind w:left="0"/>
        <w:jc w:val="left"/>
        <w:rPr>
          <w:b/>
          <w:sz w:val="28"/>
        </w:rPr>
      </w:pPr>
    </w:p>
    <w:p>
      <w:pPr>
        <w:pStyle w:val="BodyText"/>
        <w:spacing w:before="1"/>
        <w:ind w:left="4077" w:right="3399"/>
        <w:jc w:val="center"/>
      </w:pPr>
      <w:r>
        <w:rPr/>
        <w:t>Методические</w:t>
      </w:r>
      <w:r>
        <w:rPr>
          <w:spacing w:val="-17"/>
        </w:rPr>
        <w:t> </w:t>
      </w:r>
      <w:r>
        <w:rPr/>
        <w:t>рекомендации МР 2.3.6.0233-21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1677" w:right="1001"/>
        <w:jc w:val="center"/>
      </w:pPr>
      <w:r>
        <w:rPr/>
        <w:t>Москва</w:t>
      </w:r>
      <w:r>
        <w:rPr>
          <w:spacing w:val="-8"/>
        </w:rPr>
        <w:t> </w:t>
      </w:r>
      <w:r>
        <w:rPr>
          <w:spacing w:val="-4"/>
        </w:rPr>
        <w:t>2021</w:t>
      </w:r>
    </w:p>
    <w:p>
      <w:pPr>
        <w:pStyle w:val="BodyText"/>
        <w:spacing w:after="0"/>
        <w:jc w:val="center"/>
        <w:sectPr>
          <w:type w:val="continuous"/>
          <w:pgSz w:w="11900" w:h="16850"/>
          <w:pgMar w:top="1240" w:bottom="280" w:left="425" w:right="425"/>
        </w:sectPr>
      </w:pPr>
    </w:p>
    <w:p>
      <w:pPr>
        <w:spacing w:before="76"/>
        <w:ind w:left="1674" w:right="1225" w:firstLine="0"/>
        <w:jc w:val="center"/>
        <w:rPr>
          <w:sz w:val="22"/>
        </w:rPr>
      </w:pPr>
      <w:r>
        <w:rPr>
          <w:spacing w:val="-10"/>
          <w:sz w:val="22"/>
        </w:rPr>
        <w:t>2</w:t>
      </w:r>
    </w:p>
    <w:p>
      <w:pPr>
        <w:pStyle w:val="BodyText"/>
        <w:spacing w:before="180"/>
        <w:ind w:left="0"/>
        <w:jc w:val="left"/>
        <w:rPr>
          <w:sz w:val="22"/>
        </w:rPr>
      </w:pPr>
    </w:p>
    <w:p>
      <w:pPr>
        <w:pStyle w:val="Heading1"/>
        <w:spacing w:line="362" w:lineRule="auto"/>
        <w:ind w:left="981" w:firstLine="739"/>
      </w:pPr>
      <w:r>
        <w:rPr/>
        <w:t>Методические</w:t>
      </w:r>
      <w:r>
        <w:rPr>
          <w:spacing w:val="-8"/>
        </w:rPr>
        <w:t> </w:t>
      </w:r>
      <w:r>
        <w:rPr/>
        <w:t>рекомендации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общественного</w:t>
      </w:r>
      <w:r>
        <w:rPr>
          <w:spacing w:val="-8"/>
        </w:rPr>
        <w:t> </w:t>
      </w:r>
      <w:r>
        <w:rPr/>
        <w:t>питания населения. МР 2.3.6.0233-21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221"/>
        <w:ind w:left="0"/>
        <w:jc w:val="lef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072" w:val="left" w:leader="none"/>
        </w:tabs>
        <w:spacing w:line="386" w:lineRule="auto" w:before="1" w:after="0"/>
        <w:ind w:left="981" w:right="1438" w:firstLine="739"/>
        <w:jc w:val="left"/>
        <w:rPr>
          <w:sz w:val="26"/>
        </w:rPr>
      </w:pPr>
      <w:r>
        <w:rPr>
          <w:sz w:val="26"/>
        </w:rPr>
        <w:t>Разработаны</w:t>
      </w:r>
      <w:r>
        <w:rPr>
          <w:spacing w:val="-3"/>
          <w:sz w:val="26"/>
        </w:rPr>
        <w:t> </w:t>
      </w:r>
      <w:r>
        <w:rPr>
          <w:sz w:val="26"/>
        </w:rPr>
        <w:t>Федеральной</w:t>
      </w:r>
      <w:r>
        <w:rPr>
          <w:spacing w:val="-6"/>
          <w:sz w:val="26"/>
        </w:rPr>
        <w:t> </w:t>
      </w:r>
      <w:r>
        <w:rPr>
          <w:sz w:val="26"/>
        </w:rPr>
        <w:t>службы</w:t>
      </w:r>
      <w:r>
        <w:rPr>
          <w:spacing w:val="-5"/>
          <w:sz w:val="26"/>
        </w:rPr>
        <w:t> </w:t>
      </w:r>
      <w:r>
        <w:rPr>
          <w:sz w:val="26"/>
        </w:rPr>
        <w:t>по</w:t>
      </w:r>
      <w:r>
        <w:rPr>
          <w:spacing w:val="-6"/>
          <w:sz w:val="26"/>
        </w:rPr>
        <w:t> </w:t>
      </w:r>
      <w:r>
        <w:rPr>
          <w:sz w:val="26"/>
        </w:rPr>
        <w:t>надзору</w:t>
      </w:r>
      <w:r>
        <w:rPr>
          <w:spacing w:val="-10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сфере</w:t>
      </w:r>
      <w:r>
        <w:rPr>
          <w:spacing w:val="-3"/>
          <w:sz w:val="26"/>
        </w:rPr>
        <w:t> </w:t>
      </w:r>
      <w:r>
        <w:rPr>
          <w:sz w:val="26"/>
        </w:rPr>
        <w:t>защиты прав потребителей и благополучия человека.</w:t>
      </w:r>
    </w:p>
    <w:p>
      <w:pPr>
        <w:pStyle w:val="BodyText"/>
        <w:spacing w:before="128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2104" w:val="left" w:leader="none"/>
        </w:tabs>
        <w:spacing w:line="240" w:lineRule="auto" w:before="0" w:after="0"/>
        <w:ind w:left="2104" w:right="0" w:hanging="383"/>
        <w:jc w:val="left"/>
        <w:rPr>
          <w:sz w:val="26"/>
        </w:rPr>
      </w:pPr>
      <w:r>
        <w:rPr>
          <w:sz w:val="26"/>
        </w:rPr>
        <w:t>Утверждены</w:t>
      </w:r>
      <w:r>
        <w:rPr>
          <w:spacing w:val="-9"/>
          <w:sz w:val="26"/>
        </w:rPr>
        <w:t> </w:t>
      </w:r>
      <w:r>
        <w:rPr>
          <w:sz w:val="26"/>
        </w:rPr>
        <w:t>Руководителем</w:t>
      </w:r>
      <w:r>
        <w:rPr>
          <w:spacing w:val="-8"/>
          <w:sz w:val="26"/>
        </w:rPr>
        <w:t> </w:t>
      </w:r>
      <w:r>
        <w:rPr>
          <w:sz w:val="26"/>
        </w:rPr>
        <w:t>Федеральной</w:t>
      </w:r>
      <w:r>
        <w:rPr>
          <w:spacing w:val="-7"/>
          <w:sz w:val="26"/>
        </w:rPr>
        <w:t> </w:t>
      </w:r>
      <w:r>
        <w:rPr>
          <w:sz w:val="26"/>
        </w:rPr>
        <w:t>службы</w:t>
      </w:r>
      <w:r>
        <w:rPr>
          <w:spacing w:val="-9"/>
          <w:sz w:val="26"/>
        </w:rPr>
        <w:t> </w:t>
      </w:r>
      <w:r>
        <w:rPr>
          <w:sz w:val="26"/>
        </w:rPr>
        <w:t>по</w:t>
      </w:r>
      <w:r>
        <w:rPr>
          <w:spacing w:val="-10"/>
          <w:sz w:val="26"/>
        </w:rPr>
        <w:t> </w:t>
      </w:r>
      <w:r>
        <w:rPr>
          <w:sz w:val="26"/>
        </w:rPr>
        <w:t>надзору</w:t>
      </w:r>
      <w:r>
        <w:rPr>
          <w:spacing w:val="-14"/>
          <w:sz w:val="26"/>
        </w:rPr>
        <w:t> </w:t>
      </w:r>
      <w:r>
        <w:rPr>
          <w:sz w:val="26"/>
        </w:rPr>
        <w:t>в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сфере</w:t>
      </w:r>
    </w:p>
    <w:p>
      <w:pPr>
        <w:pStyle w:val="BodyText"/>
        <w:spacing w:line="386" w:lineRule="auto" w:before="181"/>
        <w:ind w:left="981"/>
        <w:jc w:val="left"/>
      </w:pPr>
      <w:r>
        <w:rPr/>
        <w:t>защиты</w:t>
      </w:r>
      <w:r>
        <w:rPr>
          <w:spacing w:val="80"/>
        </w:rPr>
        <w:t> </w:t>
      </w:r>
      <w:r>
        <w:rPr/>
        <w:t>прав</w:t>
      </w:r>
      <w:r>
        <w:rPr>
          <w:spacing w:val="80"/>
        </w:rPr>
        <w:t> </w:t>
      </w:r>
      <w:r>
        <w:rPr/>
        <w:t>потребителей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благополучия</w:t>
      </w:r>
      <w:r>
        <w:rPr>
          <w:spacing w:val="80"/>
        </w:rPr>
        <w:t> </w:t>
      </w:r>
      <w:r>
        <w:rPr/>
        <w:t>человека,</w:t>
      </w:r>
      <w:r>
        <w:rPr>
          <w:spacing w:val="80"/>
        </w:rPr>
        <w:t> </w:t>
      </w:r>
      <w:r>
        <w:rPr/>
        <w:t>Главным</w:t>
      </w:r>
      <w:r>
        <w:rPr>
          <w:spacing w:val="80"/>
        </w:rPr>
        <w:t> </w:t>
      </w:r>
      <w:r>
        <w:rPr/>
        <w:t>государственным санитарным врачом Российской Федерации А.Ю. Поповой «02 марта» 2021 г.</w:t>
      </w:r>
    </w:p>
    <w:p>
      <w:pPr>
        <w:pStyle w:val="BodyText"/>
        <w:spacing w:before="118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2104" w:val="left" w:leader="none"/>
        </w:tabs>
        <w:spacing w:line="240" w:lineRule="auto" w:before="0" w:after="0"/>
        <w:ind w:left="2104" w:right="0" w:hanging="383"/>
        <w:jc w:val="left"/>
        <w:rPr>
          <w:sz w:val="26"/>
        </w:rPr>
      </w:pPr>
      <w:r>
        <w:rPr>
          <w:sz w:val="26"/>
        </w:rPr>
        <w:t>Введены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впервые.</w:t>
      </w:r>
    </w:p>
    <w:p>
      <w:pPr>
        <w:pStyle w:val="ListParagraph"/>
        <w:spacing w:after="0" w:line="240" w:lineRule="auto"/>
        <w:jc w:val="left"/>
        <w:rPr>
          <w:sz w:val="26"/>
        </w:rPr>
        <w:sectPr>
          <w:pgSz w:w="11900" w:h="16850"/>
          <w:pgMar w:top="680" w:bottom="280" w:left="425" w:right="425"/>
        </w:sectPr>
      </w:pPr>
    </w:p>
    <w:p>
      <w:pPr>
        <w:spacing w:before="76"/>
        <w:ind w:left="1674" w:right="1225" w:firstLine="0"/>
        <w:jc w:val="center"/>
        <w:rPr>
          <w:sz w:val="22"/>
        </w:rPr>
      </w:pPr>
      <w:r>
        <w:rPr>
          <w:spacing w:val="-10"/>
          <w:sz w:val="22"/>
        </w:rPr>
        <w:t>3</w:t>
      </w:r>
    </w:p>
    <w:p>
      <w:pPr>
        <w:pStyle w:val="BodyText"/>
        <w:spacing w:before="229"/>
        <w:ind w:left="0"/>
        <w:jc w:val="left"/>
      </w:pPr>
    </w:p>
    <w:p>
      <w:pPr>
        <w:pStyle w:val="BodyText"/>
        <w:ind w:left="6423"/>
        <w:jc w:val="left"/>
      </w:pPr>
      <w:r>
        <w:rPr>
          <w:spacing w:val="-2"/>
        </w:rPr>
        <w:t>УТВЕРЖДАЮ</w:t>
      </w:r>
    </w:p>
    <w:p>
      <w:pPr>
        <w:pStyle w:val="BodyText"/>
        <w:spacing w:line="254" w:lineRule="auto" w:before="18"/>
        <w:ind w:left="5523" w:right="234"/>
        <w:jc w:val="left"/>
      </w:pPr>
      <w:r>
        <w:rPr/>
        <w:t>Руководитель</w:t>
      </w:r>
      <w:r>
        <w:rPr>
          <w:spacing w:val="-10"/>
        </w:rPr>
        <w:t> </w:t>
      </w:r>
      <w:r>
        <w:rPr/>
        <w:t>Федеральной</w:t>
      </w:r>
      <w:r>
        <w:rPr>
          <w:spacing w:val="-10"/>
        </w:rPr>
        <w:t> </w:t>
      </w:r>
      <w:r>
        <w:rPr/>
        <w:t>службы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надзору в сфере защиты прав потребителей и благополучия человека, Главный</w:t>
      </w:r>
    </w:p>
    <w:p>
      <w:pPr>
        <w:pStyle w:val="BodyText"/>
        <w:spacing w:line="252" w:lineRule="auto" w:before="2"/>
        <w:ind w:left="5523"/>
        <w:jc w:val="left"/>
      </w:pPr>
      <w:r>
        <w:rPr/>
        <w:t>государственный</w:t>
      </w:r>
      <w:r>
        <w:rPr>
          <w:spacing w:val="-14"/>
        </w:rPr>
        <w:t> </w:t>
      </w:r>
      <w:r>
        <w:rPr/>
        <w:t>санитарный</w:t>
      </w:r>
      <w:r>
        <w:rPr>
          <w:spacing w:val="-14"/>
        </w:rPr>
        <w:t> </w:t>
      </w:r>
      <w:r>
        <w:rPr/>
        <w:t>врач</w:t>
      </w:r>
      <w:r>
        <w:rPr>
          <w:spacing w:val="-13"/>
        </w:rPr>
        <w:t> </w:t>
      </w:r>
      <w:r>
        <w:rPr/>
        <w:t>Российской Федерации А.Ю. Попова 2021 г.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7"/>
        <w:ind w:left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4324350</wp:posOffset>
            </wp:positionH>
            <wp:positionV relativeFrom="paragraph">
              <wp:posOffset>185258</wp:posOffset>
            </wp:positionV>
            <wp:extent cx="2334698" cy="1511808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698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9"/>
        <w:ind w:left="0"/>
        <w:jc w:val="left"/>
      </w:pPr>
    </w:p>
    <w:p>
      <w:pPr>
        <w:pStyle w:val="ListParagraph"/>
        <w:numPr>
          <w:ilvl w:val="2"/>
          <w:numId w:val="2"/>
        </w:numPr>
        <w:tabs>
          <w:tab w:pos="2409" w:val="left" w:leader="none"/>
        </w:tabs>
        <w:spacing w:line="240" w:lineRule="auto" w:before="0" w:after="0"/>
        <w:ind w:left="2409" w:right="0" w:hanging="787"/>
        <w:jc w:val="left"/>
        <w:rPr>
          <w:sz w:val="26"/>
        </w:rPr>
      </w:pPr>
      <w:r>
        <w:rPr>
          <w:spacing w:val="-2"/>
          <w:sz w:val="26"/>
        </w:rPr>
        <w:t>ПРЕДПРИЯТИЯ</w:t>
      </w:r>
      <w:r>
        <w:rPr>
          <w:spacing w:val="3"/>
          <w:sz w:val="26"/>
        </w:rPr>
        <w:t> </w:t>
      </w:r>
      <w:r>
        <w:rPr>
          <w:spacing w:val="-2"/>
          <w:sz w:val="26"/>
        </w:rPr>
        <w:t>ОБЩЕСТВЕННОГО</w:t>
      </w:r>
      <w:r>
        <w:rPr>
          <w:sz w:val="26"/>
        </w:rPr>
        <w:t> </w:t>
      </w:r>
      <w:r>
        <w:rPr>
          <w:spacing w:val="-2"/>
          <w:sz w:val="26"/>
        </w:rPr>
        <w:t>ПИТАНИЯ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Heading1"/>
        <w:ind w:left="2685" w:hanging="713"/>
      </w:pPr>
      <w:r>
        <w:rPr/>
        <w:t>МЕТОДИЧЕСКИЕ</w:t>
      </w:r>
      <w:r>
        <w:rPr>
          <w:spacing w:val="-12"/>
        </w:rPr>
        <w:t> </w:t>
      </w:r>
      <w:r>
        <w:rPr/>
        <w:t>РЕКОМЕНДАЦИИ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ОРГАНИЗАЦИИ ОБЩЕСТВЕННОГО ПИТАНИЯ НАСЕЛЕНИЯ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1"/>
        <w:ind w:left="0"/>
        <w:jc w:val="left"/>
        <w:rPr>
          <w:b/>
          <w:sz w:val="28"/>
        </w:rPr>
      </w:pPr>
    </w:p>
    <w:p>
      <w:pPr>
        <w:spacing w:before="0"/>
        <w:ind w:left="3600" w:right="3598" w:firstLine="0"/>
        <w:jc w:val="center"/>
        <w:rPr>
          <w:sz w:val="28"/>
        </w:rPr>
      </w:pPr>
      <w:r>
        <w:rPr>
          <w:sz w:val="28"/>
        </w:rPr>
        <w:t>Методические</w:t>
      </w:r>
      <w:r>
        <w:rPr>
          <w:spacing w:val="-18"/>
          <w:sz w:val="28"/>
        </w:rPr>
        <w:t> </w:t>
      </w:r>
      <w:r>
        <w:rPr>
          <w:sz w:val="28"/>
        </w:rPr>
        <w:t>рекомендации МР 2.3.6.0233-21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96"/>
        <w:ind w:left="0"/>
        <w:jc w:val="left"/>
        <w:rPr>
          <w:sz w:val="28"/>
        </w:rPr>
      </w:pPr>
    </w:p>
    <w:p>
      <w:pPr>
        <w:pStyle w:val="Heading3"/>
        <w:numPr>
          <w:ilvl w:val="3"/>
          <w:numId w:val="2"/>
        </w:numPr>
        <w:tabs>
          <w:tab w:pos="3005" w:val="left" w:leader="none"/>
        </w:tabs>
        <w:spacing w:line="240" w:lineRule="auto" w:before="0" w:after="0"/>
        <w:ind w:left="3005" w:right="0" w:hanging="207"/>
        <w:jc w:val="left"/>
      </w:pPr>
      <w:r>
        <w:rPr/>
        <w:t>Общие</w:t>
      </w:r>
      <w:r>
        <w:rPr>
          <w:spacing w:val="-11"/>
        </w:rPr>
        <w:t> </w:t>
      </w:r>
      <w:r>
        <w:rPr/>
        <w:t>положения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область</w:t>
      </w:r>
      <w:r>
        <w:rPr>
          <w:spacing w:val="-11"/>
        </w:rPr>
        <w:t> </w:t>
      </w:r>
      <w:r>
        <w:rPr>
          <w:spacing w:val="-2"/>
        </w:rPr>
        <w:t>применения</w:t>
      </w:r>
    </w:p>
    <w:p>
      <w:pPr>
        <w:pStyle w:val="ListParagraph"/>
        <w:numPr>
          <w:ilvl w:val="1"/>
          <w:numId w:val="3"/>
        </w:numPr>
        <w:tabs>
          <w:tab w:pos="1429" w:val="left" w:leader="none"/>
        </w:tabs>
        <w:spacing w:line="297" w:lineRule="auto" w:before="295" w:after="0"/>
        <w:ind w:left="141" w:right="658" w:firstLine="761"/>
        <w:jc w:val="both"/>
        <w:rPr>
          <w:sz w:val="26"/>
        </w:rPr>
      </w:pPr>
      <w:r>
        <w:rPr>
          <w:sz w:val="26"/>
        </w:rPr>
        <w:t>Настоящие методические рекомендации (далее - МР) разработаны в целях предотвращения возникновения и распространения инфекционных и неинфекционных заболеваний, связанных с оказанием услуг общественного питания населению, а также при организации питания в организованных детских коллективах.</w:t>
      </w:r>
    </w:p>
    <w:p>
      <w:pPr>
        <w:pStyle w:val="ListParagraph"/>
        <w:numPr>
          <w:ilvl w:val="1"/>
          <w:numId w:val="3"/>
        </w:numPr>
        <w:tabs>
          <w:tab w:pos="1434" w:val="left" w:leader="none"/>
        </w:tabs>
        <w:spacing w:line="297" w:lineRule="auto" w:before="0" w:after="0"/>
        <w:ind w:left="141" w:right="667" w:firstLine="761"/>
        <w:jc w:val="both"/>
        <w:rPr>
          <w:sz w:val="26"/>
        </w:rPr>
      </w:pPr>
      <w:r>
        <w:rPr>
          <w:sz w:val="26"/>
        </w:rPr>
        <w:t>При организации общественного питания рекомендуется учитывать базовые принципы здорового питания</w:t>
      </w:r>
      <w:r>
        <w:rPr>
          <w:sz w:val="26"/>
          <w:vertAlign w:val="superscript"/>
        </w:rPr>
        <w:t>1</w:t>
      </w:r>
      <w:r>
        <w:rPr>
          <w:sz w:val="26"/>
          <w:vertAlign w:val="baseline"/>
        </w:rPr>
        <w:t>, в том числе включающие:</w:t>
      </w:r>
    </w:p>
    <w:p>
      <w:pPr>
        <w:pStyle w:val="ListParagraph"/>
        <w:numPr>
          <w:ilvl w:val="2"/>
          <w:numId w:val="3"/>
        </w:numPr>
        <w:tabs>
          <w:tab w:pos="1081" w:val="left" w:leader="none"/>
        </w:tabs>
        <w:spacing w:line="297" w:lineRule="auto" w:before="0" w:after="0"/>
        <w:ind w:left="141" w:right="664" w:firstLine="761"/>
        <w:jc w:val="both"/>
        <w:rPr>
          <w:sz w:val="26"/>
        </w:rPr>
      </w:pPr>
      <w:r>
        <w:rPr>
          <w:sz w:val="26"/>
        </w:rPr>
        <w:t>обеспечение максимально разнообразного здорового питания и оптимального его </w:t>
      </w:r>
      <w:r>
        <w:rPr>
          <w:spacing w:val="-2"/>
          <w:sz w:val="26"/>
        </w:rPr>
        <w:t>режима;</w:t>
      </w:r>
    </w:p>
    <w:p>
      <w:pPr>
        <w:pStyle w:val="BodyText"/>
        <w:spacing w:before="126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359663</wp:posOffset>
                </wp:positionH>
                <wp:positionV relativeFrom="paragraph">
                  <wp:posOffset>241509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19.016483pt;width:144.020pt;height:.60004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106"/>
        <w:ind w:left="141" w:right="0" w:firstLine="0"/>
        <w:jc w:val="left"/>
        <w:rPr>
          <w:b/>
          <w:sz w:val="21"/>
        </w:rPr>
      </w:pPr>
      <w:r>
        <w:rPr>
          <w:b/>
          <w:sz w:val="21"/>
          <w:vertAlign w:val="superscript"/>
        </w:rPr>
        <w:t>1</w:t>
      </w:r>
      <w:r>
        <w:rPr>
          <w:b/>
          <w:sz w:val="21"/>
          <w:vertAlign w:val="baseline"/>
        </w:rPr>
        <w:t> Статья 2Л Федерального закона от 02.01.2000 № 29-ФЗ «О качестве и безопасности пищевых продуктов» (Собрание законодательства Российской Федерации, 2000, № 2, ст. 150; 2020, № 29, ст. 4504).</w:t>
      </w:r>
    </w:p>
    <w:p>
      <w:pPr>
        <w:spacing w:after="0" w:line="247" w:lineRule="auto"/>
        <w:jc w:val="left"/>
        <w:rPr>
          <w:b/>
          <w:sz w:val="21"/>
        </w:rPr>
        <w:sectPr>
          <w:pgSz w:w="11900" w:h="16850"/>
          <w:pgMar w:top="680" w:bottom="280" w:left="425" w:right="425"/>
        </w:sectPr>
      </w:pPr>
    </w:p>
    <w:p>
      <w:pPr>
        <w:pStyle w:val="ListParagraph"/>
        <w:numPr>
          <w:ilvl w:val="2"/>
          <w:numId w:val="3"/>
        </w:numPr>
        <w:tabs>
          <w:tab w:pos="1151" w:val="left" w:leader="none"/>
        </w:tabs>
        <w:spacing w:line="228" w:lineRule="auto" w:before="68" w:after="0"/>
        <w:ind w:left="141" w:right="661" w:firstLine="761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80"/>
          <w:sz w:val="26"/>
        </w:rPr>
        <w:t> </w:t>
      </w:r>
      <w:r>
        <w:rPr>
          <w:sz w:val="26"/>
        </w:rPr>
        <w:t>в</w:t>
      </w:r>
      <w:r>
        <w:rPr>
          <w:spacing w:val="80"/>
          <w:sz w:val="26"/>
        </w:rPr>
        <w:t> </w:t>
      </w:r>
      <w:r>
        <w:rPr>
          <w:sz w:val="26"/>
        </w:rPr>
        <w:t>составе</w:t>
      </w:r>
      <w:r>
        <w:rPr>
          <w:spacing w:val="80"/>
          <w:sz w:val="26"/>
        </w:rPr>
        <w:t> </w:t>
      </w:r>
      <w:r>
        <w:rPr>
          <w:sz w:val="26"/>
        </w:rPr>
        <w:t>ежедневного</w:t>
      </w:r>
      <w:r>
        <w:rPr>
          <w:spacing w:val="80"/>
          <w:sz w:val="26"/>
        </w:rPr>
        <w:t> </w:t>
      </w:r>
      <w:r>
        <w:rPr>
          <w:sz w:val="26"/>
        </w:rPr>
        <w:t>рацио</w:t>
      </w:r>
      <w:r>
        <w:rPr>
          <w:position w:val="-9"/>
          <w:sz w:val="22"/>
        </w:rPr>
        <w:t>4</w:t>
      </w:r>
      <w:r>
        <w:rPr>
          <w:sz w:val="26"/>
        </w:rPr>
        <w:t>на</w:t>
      </w:r>
      <w:r>
        <w:rPr>
          <w:spacing w:val="80"/>
          <w:sz w:val="26"/>
        </w:rPr>
        <w:t> </w:t>
      </w:r>
      <w:r>
        <w:rPr>
          <w:sz w:val="26"/>
        </w:rPr>
        <w:t>пищевых</w:t>
      </w:r>
      <w:r>
        <w:rPr>
          <w:spacing w:val="80"/>
          <w:sz w:val="26"/>
        </w:rPr>
        <w:t> </w:t>
      </w:r>
      <w:r>
        <w:rPr>
          <w:sz w:val="26"/>
        </w:rPr>
        <w:t>продуктов</w:t>
      </w:r>
      <w:r>
        <w:rPr>
          <w:spacing w:val="79"/>
          <w:sz w:val="26"/>
        </w:rPr>
        <w:t> </w:t>
      </w:r>
      <w:r>
        <w:rPr>
          <w:sz w:val="26"/>
        </w:rPr>
        <w:t>со</w:t>
      </w:r>
      <w:r>
        <w:rPr>
          <w:spacing w:val="80"/>
          <w:sz w:val="26"/>
        </w:rPr>
        <w:t> </w:t>
      </w:r>
      <w:r>
        <w:rPr>
          <w:sz w:val="26"/>
        </w:rPr>
        <w:t>сниженным содержанием</w:t>
      </w:r>
      <w:r>
        <w:rPr>
          <w:spacing w:val="80"/>
          <w:w w:val="150"/>
          <w:sz w:val="26"/>
        </w:rPr>
        <w:t> </w:t>
      </w:r>
      <w:r>
        <w:rPr>
          <w:sz w:val="26"/>
        </w:rPr>
        <w:t>насыщенных</w:t>
      </w:r>
      <w:r>
        <w:rPr>
          <w:spacing w:val="80"/>
          <w:w w:val="150"/>
          <w:sz w:val="26"/>
        </w:rPr>
        <w:t> </w:t>
      </w:r>
      <w:r>
        <w:rPr>
          <w:sz w:val="26"/>
        </w:rPr>
        <w:t>жиров</w:t>
      </w:r>
      <w:r>
        <w:rPr>
          <w:spacing w:val="80"/>
          <w:w w:val="150"/>
          <w:sz w:val="26"/>
        </w:rPr>
        <w:t> </w:t>
      </w:r>
      <w:r>
        <w:rPr>
          <w:sz w:val="26"/>
        </w:rPr>
        <w:t>(включая</w:t>
      </w:r>
      <w:r>
        <w:rPr>
          <w:spacing w:val="80"/>
          <w:w w:val="150"/>
          <w:sz w:val="26"/>
        </w:rPr>
        <w:t> </w:t>
      </w:r>
      <w:r>
        <w:rPr>
          <w:sz w:val="26"/>
        </w:rPr>
        <w:t>трансизомеры</w:t>
      </w:r>
      <w:r>
        <w:rPr>
          <w:spacing w:val="80"/>
          <w:w w:val="150"/>
          <w:sz w:val="26"/>
        </w:rPr>
        <w:t> </w:t>
      </w:r>
      <w:r>
        <w:rPr>
          <w:sz w:val="26"/>
        </w:rPr>
        <w:t>жирных</w:t>
      </w:r>
      <w:r>
        <w:rPr>
          <w:spacing w:val="80"/>
          <w:w w:val="150"/>
          <w:sz w:val="26"/>
        </w:rPr>
        <w:t> </w:t>
      </w:r>
      <w:r>
        <w:rPr>
          <w:sz w:val="26"/>
        </w:rPr>
        <w:t>кислот),</w:t>
      </w:r>
      <w:r>
        <w:rPr>
          <w:spacing w:val="80"/>
          <w:w w:val="150"/>
          <w:sz w:val="26"/>
        </w:rPr>
        <w:t> </w:t>
      </w:r>
      <w:r>
        <w:rPr>
          <w:sz w:val="26"/>
        </w:rPr>
        <w:t>простых</w:t>
      </w:r>
    </w:p>
    <w:p>
      <w:pPr>
        <w:pStyle w:val="BodyText"/>
        <w:spacing w:line="297" w:lineRule="auto" w:before="75"/>
        <w:jc w:val="left"/>
      </w:pPr>
      <w:r>
        <w:rPr/>
        <w:t>сахаров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поваренной</w:t>
      </w:r>
      <w:r>
        <w:rPr>
          <w:spacing w:val="80"/>
        </w:rPr>
        <w:t> </w:t>
      </w:r>
      <w:r>
        <w:rPr/>
        <w:t>соли,</w:t>
      </w:r>
      <w:r>
        <w:rPr>
          <w:spacing w:val="80"/>
        </w:rPr>
        <w:t> </w:t>
      </w:r>
      <w:r>
        <w:rPr/>
        <w:t>а</w:t>
      </w:r>
      <w:r>
        <w:rPr>
          <w:spacing w:val="80"/>
        </w:rPr>
        <w:t> </w:t>
      </w:r>
      <w:r>
        <w:rPr/>
        <w:t>также</w:t>
      </w:r>
      <w:r>
        <w:rPr>
          <w:spacing w:val="80"/>
        </w:rPr>
        <w:t> </w:t>
      </w:r>
      <w:r>
        <w:rPr/>
        <w:t>пищевых</w:t>
      </w:r>
      <w:r>
        <w:rPr>
          <w:spacing w:val="80"/>
        </w:rPr>
        <w:t> </w:t>
      </w:r>
      <w:r>
        <w:rPr/>
        <w:t>продуктов,</w:t>
      </w:r>
      <w:r>
        <w:rPr>
          <w:spacing w:val="80"/>
        </w:rPr>
        <w:t> </w:t>
      </w:r>
      <w:r>
        <w:rPr/>
        <w:t>обогащенных</w:t>
      </w:r>
      <w:r>
        <w:rPr>
          <w:spacing w:val="80"/>
        </w:rPr>
        <w:t> </w:t>
      </w:r>
      <w:r>
        <w:rPr/>
        <w:t>витаминами, пищевыми волокнами и биологически активными веществами;</w:t>
      </w:r>
    </w:p>
    <w:p>
      <w:pPr>
        <w:pStyle w:val="BodyText"/>
        <w:spacing w:line="292" w:lineRule="exact"/>
        <w:ind w:left="1442"/>
        <w:jc w:val="left"/>
      </w:pPr>
      <w:r>
        <w:rPr/>
        <w:t>соответствие</w:t>
      </w:r>
      <w:r>
        <w:rPr>
          <w:spacing w:val="-12"/>
        </w:rPr>
        <w:t> </w:t>
      </w:r>
      <w:r>
        <w:rPr/>
        <w:t>энергетической</w:t>
      </w:r>
      <w:r>
        <w:rPr>
          <w:spacing w:val="-13"/>
        </w:rPr>
        <w:t> </w:t>
      </w:r>
      <w:r>
        <w:rPr/>
        <w:t>ценности</w:t>
      </w:r>
      <w:r>
        <w:rPr>
          <w:spacing w:val="-14"/>
        </w:rPr>
        <w:t> </w:t>
      </w:r>
      <w:r>
        <w:rPr/>
        <w:t>рационов</w:t>
      </w:r>
      <w:r>
        <w:rPr>
          <w:spacing w:val="-14"/>
        </w:rPr>
        <w:t> </w:t>
      </w:r>
      <w:r>
        <w:rPr/>
        <w:t>питания</w:t>
      </w:r>
      <w:r>
        <w:rPr>
          <w:spacing w:val="-13"/>
        </w:rPr>
        <w:t> </w:t>
      </w:r>
      <w:r>
        <w:rPr>
          <w:spacing w:val="-2"/>
        </w:rPr>
        <w:t>энергетическим</w:t>
      </w:r>
    </w:p>
    <w:p>
      <w:pPr>
        <w:pStyle w:val="BodyText"/>
        <w:spacing w:before="66"/>
        <w:jc w:val="left"/>
      </w:pPr>
      <w:r>
        <w:rPr>
          <w:spacing w:val="-2"/>
        </w:rPr>
        <w:t>затратам;</w:t>
      </w:r>
    </w:p>
    <w:p>
      <w:pPr>
        <w:pStyle w:val="ListParagraph"/>
        <w:numPr>
          <w:ilvl w:val="2"/>
          <w:numId w:val="3"/>
        </w:numPr>
        <w:tabs>
          <w:tab w:pos="1239" w:val="left" w:leader="none"/>
        </w:tabs>
        <w:spacing w:line="292" w:lineRule="auto" w:before="65" w:after="0"/>
        <w:ind w:left="141" w:right="623" w:firstLine="780"/>
        <w:jc w:val="both"/>
        <w:rPr>
          <w:sz w:val="26"/>
        </w:rPr>
      </w:pPr>
      <w:r>
        <w:rPr>
          <w:sz w:val="26"/>
        </w:rPr>
        <w:t>технологическую и кулинарную обработку пищевых продуктов и блюд, обеспечивающих</w:t>
      </w:r>
      <w:r>
        <w:rPr>
          <w:spacing w:val="-5"/>
          <w:sz w:val="26"/>
        </w:rPr>
        <w:t> </w:t>
      </w:r>
      <w:r>
        <w:rPr>
          <w:sz w:val="26"/>
        </w:rPr>
        <w:t>их</w:t>
      </w:r>
      <w:r>
        <w:rPr>
          <w:spacing w:val="-2"/>
          <w:sz w:val="26"/>
        </w:rPr>
        <w:t> </w:t>
      </w:r>
      <w:r>
        <w:rPr>
          <w:sz w:val="26"/>
        </w:rPr>
        <w:t>высокие</w:t>
      </w:r>
      <w:r>
        <w:rPr>
          <w:spacing w:val="-5"/>
          <w:sz w:val="26"/>
        </w:rPr>
        <w:t> </w:t>
      </w:r>
      <w:r>
        <w:rPr>
          <w:sz w:val="26"/>
        </w:rPr>
        <w:t>вкусовые</w:t>
      </w:r>
      <w:r>
        <w:rPr>
          <w:spacing w:val="-2"/>
          <w:sz w:val="26"/>
        </w:rPr>
        <w:t> </w:t>
      </w:r>
      <w:r>
        <w:rPr>
          <w:sz w:val="26"/>
        </w:rPr>
        <w:t>качества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сохранность</w:t>
      </w:r>
      <w:r>
        <w:rPr>
          <w:spacing w:val="-3"/>
          <w:sz w:val="26"/>
        </w:rPr>
        <w:t> </w:t>
      </w:r>
      <w:r>
        <w:rPr>
          <w:sz w:val="26"/>
        </w:rPr>
        <w:t>исходной</w:t>
      </w:r>
      <w:r>
        <w:rPr>
          <w:spacing w:val="-4"/>
          <w:sz w:val="26"/>
        </w:rPr>
        <w:t> </w:t>
      </w:r>
      <w:r>
        <w:rPr>
          <w:sz w:val="26"/>
        </w:rPr>
        <w:t>пищевой</w:t>
      </w:r>
      <w:r>
        <w:rPr>
          <w:spacing w:val="-5"/>
          <w:sz w:val="26"/>
        </w:rPr>
        <w:t> </w:t>
      </w:r>
      <w:r>
        <w:rPr>
          <w:sz w:val="26"/>
        </w:rPr>
        <w:t>ценности </w:t>
      </w:r>
      <w:r>
        <w:rPr>
          <w:spacing w:val="-2"/>
          <w:sz w:val="26"/>
        </w:rPr>
        <w:t>продуктов.</w:t>
      </w:r>
    </w:p>
    <w:p>
      <w:pPr>
        <w:pStyle w:val="ListParagraph"/>
        <w:numPr>
          <w:ilvl w:val="1"/>
          <w:numId w:val="3"/>
        </w:numPr>
        <w:tabs>
          <w:tab w:pos="1628" w:val="left" w:leader="none"/>
        </w:tabs>
        <w:spacing w:line="292" w:lineRule="auto" w:before="1" w:after="0"/>
        <w:ind w:left="141" w:right="617" w:firstLine="780"/>
        <w:jc w:val="both"/>
        <w:rPr>
          <w:sz w:val="26"/>
        </w:rPr>
      </w:pPr>
      <w:r>
        <w:rPr>
          <w:sz w:val="26"/>
        </w:rPr>
        <w:t>МР могут быть использованы юридическими лицами, индивидуальными предпринимателями при организации мер по обеспечению соблюдения санитарно- эпидемиологических требований к организации общественного питания населения, в том числе при проектировании, строительстве и реконструкции предприятий общественного </w:t>
      </w:r>
      <w:r>
        <w:rPr>
          <w:spacing w:val="-2"/>
          <w:sz w:val="26"/>
        </w:rPr>
        <w:t>питания.</w:t>
      </w:r>
    </w:p>
    <w:p>
      <w:pPr>
        <w:pStyle w:val="ListParagraph"/>
        <w:numPr>
          <w:ilvl w:val="1"/>
          <w:numId w:val="3"/>
        </w:numPr>
        <w:tabs>
          <w:tab w:pos="1493" w:val="left" w:leader="none"/>
        </w:tabs>
        <w:spacing w:line="292" w:lineRule="auto" w:before="3" w:after="0"/>
        <w:ind w:left="141" w:right="619" w:firstLine="780"/>
        <w:jc w:val="both"/>
        <w:rPr>
          <w:sz w:val="26"/>
        </w:rPr>
      </w:pPr>
      <w:r>
        <w:rPr>
          <w:sz w:val="26"/>
        </w:rPr>
        <w:t>При проведении массовых мероприятий (ярмарки, спортивные соревнования, олимпиады, универсиады, культурно-развлекательные, слеты и другие аналогичные общественные мероприятия)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(меню) с органами, уполномоченными на осуществление федерального государственного санитарно- эпидемиологического надзора, по месту размещения предприятия общественного питания.</w:t>
      </w:r>
    </w:p>
    <w:p>
      <w:pPr>
        <w:pStyle w:val="ListParagraph"/>
        <w:numPr>
          <w:ilvl w:val="1"/>
          <w:numId w:val="3"/>
        </w:numPr>
        <w:tabs>
          <w:tab w:pos="1628" w:val="left" w:leader="none"/>
        </w:tabs>
        <w:spacing w:line="292" w:lineRule="auto" w:before="1" w:after="0"/>
        <w:ind w:left="141" w:right="621" w:firstLine="780"/>
        <w:jc w:val="both"/>
        <w:rPr>
          <w:sz w:val="26"/>
        </w:rPr>
      </w:pPr>
      <w:r>
        <w:rPr>
          <w:sz w:val="26"/>
        </w:rPr>
        <w:t>В предприятиях общественного питания не рекомендуется осуществлять работы и услуги, не связанные с услугами общественного питания. </w:t>
      </w:r>
      <w:r>
        <w:rPr>
          <w:sz w:val="26"/>
          <w:vertAlign w:val="superscript"/>
        </w:rPr>
        <w:t>2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39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359663</wp:posOffset>
                </wp:positionH>
                <wp:positionV relativeFrom="paragraph">
                  <wp:posOffset>250135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19.695713pt;width:144.020pt;height:.599980pt;mso-position-horizontal-relative:page;mso-position-vertical-relative:paragraph;z-index:-15727616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4"/>
        <w:ind w:left="0"/>
        <w:jc w:val="left"/>
      </w:pPr>
    </w:p>
    <w:p>
      <w:pPr>
        <w:pStyle w:val="Heading3"/>
        <w:numPr>
          <w:ilvl w:val="3"/>
          <w:numId w:val="2"/>
        </w:numPr>
        <w:tabs>
          <w:tab w:pos="1503" w:val="left" w:leader="none"/>
        </w:tabs>
        <w:spacing w:line="240" w:lineRule="auto" w:before="0" w:after="0"/>
        <w:ind w:left="1503" w:right="0" w:hanging="298"/>
        <w:jc w:val="left"/>
      </w:pPr>
      <w:r>
        <w:rPr>
          <w:spacing w:val="-2"/>
        </w:rPr>
        <w:t>Рекомендации</w:t>
      </w:r>
      <w:r>
        <w:rPr/>
        <w:t> </w:t>
      </w:r>
      <w:r>
        <w:rPr>
          <w:spacing w:val="-2"/>
        </w:rPr>
        <w:t>при</w:t>
      </w:r>
      <w:r>
        <w:rPr>
          <w:spacing w:val="4"/>
        </w:rPr>
        <w:t> </w:t>
      </w:r>
      <w:r>
        <w:rPr>
          <w:spacing w:val="-2"/>
        </w:rPr>
        <w:t>организации</w:t>
      </w:r>
      <w:r>
        <w:rPr>
          <w:spacing w:val="1"/>
        </w:rPr>
        <w:t> </w:t>
      </w:r>
      <w:r>
        <w:rPr>
          <w:spacing w:val="-2"/>
        </w:rPr>
        <w:t>водоснабжения</w:t>
      </w:r>
      <w:r>
        <w:rPr>
          <w:spacing w:val="1"/>
        </w:rPr>
        <w:t> </w:t>
      </w:r>
      <w:r>
        <w:rPr>
          <w:spacing w:val="-2"/>
        </w:rPr>
        <w:t>и</w:t>
      </w:r>
      <w:r>
        <w:rPr>
          <w:spacing w:val="1"/>
        </w:rPr>
        <w:t> </w:t>
      </w:r>
      <w:r>
        <w:rPr>
          <w:spacing w:val="-2"/>
        </w:rPr>
        <w:t>водоотведения</w:t>
      </w:r>
    </w:p>
    <w:p>
      <w:pPr>
        <w:pStyle w:val="ListParagraph"/>
        <w:numPr>
          <w:ilvl w:val="1"/>
          <w:numId w:val="4"/>
        </w:numPr>
        <w:tabs>
          <w:tab w:pos="1354" w:val="left" w:leader="none"/>
        </w:tabs>
        <w:spacing w:line="292" w:lineRule="auto" w:before="290" w:after="0"/>
        <w:ind w:left="141" w:right="615" w:firstLine="799"/>
        <w:jc w:val="both"/>
        <w:rPr>
          <w:sz w:val="26"/>
        </w:rPr>
      </w:pPr>
      <w:r>
        <w:rPr>
          <w:sz w:val="26"/>
        </w:rPr>
        <w:t>На предприятиях общественного питания рекомендуется организация резервных источников горячего водоснабжения с разводкой по сети.</w:t>
      </w:r>
    </w:p>
    <w:p>
      <w:pPr>
        <w:pStyle w:val="BodyText"/>
        <w:spacing w:line="292" w:lineRule="auto"/>
        <w:ind w:right="627" w:firstLine="799"/>
      </w:pPr>
      <w:r>
        <w:rPr/>
        <w:t>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нарушений.</w:t>
      </w:r>
    </w:p>
    <w:p>
      <w:pPr>
        <w:pStyle w:val="ListParagraph"/>
        <w:numPr>
          <w:ilvl w:val="1"/>
          <w:numId w:val="4"/>
        </w:numPr>
        <w:tabs>
          <w:tab w:pos="1464" w:val="left" w:leader="none"/>
        </w:tabs>
        <w:spacing w:line="292" w:lineRule="auto" w:before="1" w:after="0"/>
        <w:ind w:left="141" w:right="623" w:firstLine="799"/>
        <w:jc w:val="both"/>
        <w:rPr>
          <w:sz w:val="26"/>
        </w:rPr>
      </w:pPr>
      <w:r>
        <w:rPr>
          <w:sz w:val="26"/>
        </w:rPr>
        <w:t>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сооружений.</w:t>
      </w:r>
    </w:p>
    <w:p>
      <w:pPr>
        <w:pStyle w:val="BodyText"/>
        <w:spacing w:line="292" w:lineRule="auto"/>
        <w:ind w:right="621" w:firstLine="799"/>
      </w:pPr>
      <w:r>
        <w:rPr/>
        <w:t>При отсутствии централизованных и локальных очистных сооружений водоотведение стоков рекомендуется осуществлять в водонепроницаемую</w:t>
      </w:r>
    </w:p>
    <w:p>
      <w:pPr>
        <w:pStyle w:val="BodyText"/>
        <w:spacing w:after="0" w:line="292" w:lineRule="auto"/>
        <w:sectPr>
          <w:pgSz w:w="11900" w:h="16850"/>
          <w:pgMar w:top="560" w:bottom="280" w:left="425" w:right="425"/>
        </w:sectPr>
      </w:pPr>
    </w:p>
    <w:p>
      <w:pPr>
        <w:pStyle w:val="BodyText"/>
        <w:spacing w:line="232" w:lineRule="auto" w:before="68"/>
        <w:jc w:val="left"/>
      </w:pPr>
      <w:r>
        <w:rPr>
          <w:spacing w:val="-2"/>
        </w:rPr>
        <w:t>емкость,</w:t>
      </w:r>
      <w:r>
        <w:rPr>
          <w:spacing w:val="-6"/>
        </w:rPr>
        <w:t> </w:t>
      </w:r>
      <w:r>
        <w:rPr>
          <w:spacing w:val="-2"/>
        </w:rPr>
        <w:t>с</w:t>
      </w:r>
      <w:r>
        <w:rPr>
          <w:spacing w:val="-7"/>
        </w:rPr>
        <w:t> </w:t>
      </w:r>
      <w:r>
        <w:rPr>
          <w:spacing w:val="-2"/>
        </w:rPr>
        <w:t>последующим</w:t>
      </w:r>
      <w:r>
        <w:rPr>
          <w:spacing w:val="-8"/>
        </w:rPr>
        <w:t> </w:t>
      </w:r>
      <w:r>
        <w:rPr>
          <w:spacing w:val="-2"/>
        </w:rPr>
        <w:t>вывозом</w:t>
      </w:r>
      <w:r>
        <w:rPr>
          <w:spacing w:val="-7"/>
        </w:rPr>
        <w:t> </w:t>
      </w:r>
      <w:r>
        <w:rPr>
          <w:spacing w:val="-2"/>
        </w:rPr>
        <w:t>стоков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-8"/>
        </w:rPr>
        <w:t> </w:t>
      </w:r>
      <w:r>
        <w:rPr>
          <w:spacing w:val="-2"/>
        </w:rPr>
        <w:t>очист</w:t>
      </w:r>
      <w:r>
        <w:rPr>
          <w:spacing w:val="-2"/>
          <w:position w:val="-8"/>
          <w:sz w:val="22"/>
        </w:rPr>
        <w:t>5</w:t>
      </w:r>
      <w:r>
        <w:rPr>
          <w:spacing w:val="-2"/>
        </w:rPr>
        <w:t>ные</w:t>
      </w:r>
      <w:r>
        <w:rPr>
          <w:spacing w:val="-7"/>
        </w:rPr>
        <w:t> </w:t>
      </w:r>
      <w:r>
        <w:rPr>
          <w:spacing w:val="-2"/>
        </w:rPr>
        <w:t>сооружения</w:t>
      </w:r>
      <w:r>
        <w:rPr>
          <w:spacing w:val="-7"/>
        </w:rPr>
        <w:t> </w:t>
      </w:r>
      <w:r>
        <w:rPr>
          <w:spacing w:val="-2"/>
        </w:rPr>
        <w:t>или</w:t>
      </w:r>
      <w:r>
        <w:rPr>
          <w:spacing w:val="-6"/>
        </w:rPr>
        <w:t> </w:t>
      </w:r>
      <w:r>
        <w:rPr>
          <w:spacing w:val="-2"/>
        </w:rPr>
        <w:t>сливные</w:t>
      </w:r>
      <w:r>
        <w:rPr>
          <w:spacing w:val="-8"/>
        </w:rPr>
        <w:t> </w:t>
      </w:r>
      <w:r>
        <w:rPr>
          <w:spacing w:val="-2"/>
        </w:rPr>
        <w:t>станции.</w:t>
      </w:r>
    </w:p>
    <w:p>
      <w:pPr>
        <w:pStyle w:val="ListParagraph"/>
        <w:numPr>
          <w:ilvl w:val="1"/>
          <w:numId w:val="4"/>
        </w:numPr>
        <w:tabs>
          <w:tab w:pos="1676" w:val="left" w:leader="none"/>
        </w:tabs>
        <w:spacing w:line="297" w:lineRule="auto" w:before="0" w:after="0"/>
        <w:ind w:left="141" w:right="620" w:firstLine="761"/>
        <w:jc w:val="both"/>
        <w:rPr>
          <w:sz w:val="26"/>
        </w:rPr>
      </w:pPr>
      <w:r>
        <w:rPr>
          <w:sz w:val="26"/>
        </w:rPr>
        <w:t>Рекомендуется прокладывать канализационные стояки в производственных, моечных и складских помещениях в коробах без организации отверстий для прочисток и ревизий в данных помещениях.</w:t>
      </w:r>
    </w:p>
    <w:p>
      <w:pPr>
        <w:pStyle w:val="ListParagraph"/>
        <w:numPr>
          <w:ilvl w:val="1"/>
          <w:numId w:val="4"/>
        </w:numPr>
        <w:tabs>
          <w:tab w:pos="1508" w:val="left" w:leader="none"/>
        </w:tabs>
        <w:spacing w:line="297" w:lineRule="auto" w:before="0" w:after="0"/>
        <w:ind w:left="141" w:right="622" w:firstLine="761"/>
        <w:jc w:val="both"/>
        <w:rPr>
          <w:sz w:val="26"/>
        </w:rPr>
      </w:pPr>
      <w:r>
        <w:rPr>
          <w:sz w:val="26"/>
        </w:rPr>
        <w:t>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ванны. Рекомендуется все приемники стоков внутренней канализации обеспечить гидравлическими затворами (сифонами).</w:t>
      </w:r>
    </w:p>
    <w:p>
      <w:pPr>
        <w:pStyle w:val="ListParagraph"/>
        <w:numPr>
          <w:ilvl w:val="1"/>
          <w:numId w:val="4"/>
        </w:numPr>
        <w:tabs>
          <w:tab w:pos="1508" w:val="left" w:leader="none"/>
        </w:tabs>
        <w:spacing w:line="297" w:lineRule="auto" w:before="0" w:after="0"/>
        <w:ind w:left="141" w:right="624" w:firstLine="761"/>
        <w:jc w:val="both"/>
        <w:rPr>
          <w:sz w:val="26"/>
        </w:rPr>
      </w:pPr>
      <w:r>
        <w:rPr>
          <w:sz w:val="26"/>
        </w:rPr>
        <w:t>При подаче горячей и холодной воды, осуществляемой через смесители, рекомендуется оборудование локтевых приводов.</w:t>
      </w:r>
    </w:p>
    <w:p>
      <w:pPr>
        <w:pStyle w:val="Heading3"/>
        <w:numPr>
          <w:ilvl w:val="3"/>
          <w:numId w:val="2"/>
        </w:numPr>
        <w:tabs>
          <w:tab w:pos="592" w:val="left" w:leader="none"/>
          <w:tab w:pos="757" w:val="left" w:leader="none"/>
        </w:tabs>
        <w:spacing w:line="240" w:lineRule="auto" w:before="238" w:after="0"/>
        <w:ind w:left="592" w:right="374" w:hanging="224"/>
        <w:jc w:val="left"/>
      </w:pPr>
      <w:r>
        <w:rPr/>
        <w:t>Рекомендации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отопления,</w:t>
      </w:r>
      <w:r>
        <w:rPr>
          <w:spacing w:val="-9"/>
        </w:rPr>
        <w:t> </w:t>
      </w:r>
      <w:r>
        <w:rPr/>
        <w:t>вентиляции,</w:t>
      </w:r>
      <w:r>
        <w:rPr>
          <w:spacing w:val="-10"/>
        </w:rPr>
        <w:t> </w:t>
      </w:r>
      <w:r>
        <w:rPr/>
        <w:t>кондиционирования воздуха, естественного и искусственного освещения помещений и к условиям</w:t>
      </w:r>
    </w:p>
    <w:p>
      <w:pPr>
        <w:spacing w:before="0"/>
        <w:ind w:left="4371" w:right="0" w:firstLine="0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работы</w:t>
      </w:r>
      <w:r>
        <w:rPr>
          <w:rFonts w:ascii="Cambria" w:hAnsi="Cambria"/>
          <w:b/>
          <w:spacing w:val="-13"/>
          <w:sz w:val="26"/>
        </w:rPr>
        <w:t> </w:t>
      </w:r>
      <w:r>
        <w:rPr>
          <w:rFonts w:ascii="Cambria" w:hAnsi="Cambria"/>
          <w:b/>
          <w:spacing w:val="-2"/>
          <w:sz w:val="26"/>
        </w:rPr>
        <w:t>персонала</w:t>
      </w:r>
    </w:p>
    <w:p>
      <w:pPr>
        <w:pStyle w:val="ListParagraph"/>
        <w:numPr>
          <w:ilvl w:val="1"/>
          <w:numId w:val="5"/>
        </w:numPr>
        <w:tabs>
          <w:tab w:pos="1508" w:val="left" w:leader="none"/>
        </w:tabs>
        <w:spacing w:line="292" w:lineRule="auto" w:before="290" w:after="0"/>
        <w:ind w:left="141" w:right="620" w:firstLine="761"/>
        <w:jc w:val="both"/>
        <w:rPr>
          <w:sz w:val="26"/>
        </w:rPr>
      </w:pPr>
      <w:r>
        <w:rPr>
          <w:sz w:val="26"/>
        </w:rPr>
        <w:t>В целях обеспечения нормируемых параметров в предприятиях общественного питания рекомендуется предусматривать:</w:t>
      </w:r>
    </w:p>
    <w:p>
      <w:pPr>
        <w:pStyle w:val="ListParagraph"/>
        <w:numPr>
          <w:ilvl w:val="0"/>
          <w:numId w:val="6"/>
        </w:numPr>
        <w:tabs>
          <w:tab w:pos="1234" w:val="left" w:leader="none"/>
        </w:tabs>
        <w:spacing w:line="292" w:lineRule="auto" w:before="0" w:after="0"/>
        <w:ind w:left="141" w:right="619" w:firstLine="761"/>
        <w:jc w:val="both"/>
        <w:rPr>
          <w:sz w:val="26"/>
        </w:rPr>
      </w:pPr>
      <w:r>
        <w:rPr>
          <w:sz w:val="26"/>
        </w:rPr>
        <w:t>забор воздуха для приточной вентиляции на высоте не менее 2 метров от поверхности земли или устройство приточной вентиляции, обеспечивающей очистку подаваемого в помещения предприятия питания воздуха до </w:t>
      </w:r>
      <w:hyperlink r:id="rId6">
        <w:r>
          <w:rPr>
            <w:sz w:val="26"/>
          </w:rPr>
          <w:t>гигиенических нормативов</w:t>
        </w:r>
      </w:hyperlink>
      <w:r>
        <w:rPr>
          <w:sz w:val="26"/>
        </w:rPr>
        <w:t>, установленных для атмосферного воздуха;</w:t>
      </w:r>
    </w:p>
    <w:p>
      <w:pPr>
        <w:pStyle w:val="ListParagraph"/>
        <w:numPr>
          <w:ilvl w:val="0"/>
          <w:numId w:val="6"/>
        </w:numPr>
        <w:tabs>
          <w:tab w:pos="1234" w:val="left" w:leader="none"/>
        </w:tabs>
        <w:spacing w:line="292" w:lineRule="auto" w:before="1" w:after="0"/>
        <w:ind w:left="141" w:right="619" w:firstLine="761"/>
        <w:jc w:val="both"/>
        <w:rPr>
          <w:sz w:val="26"/>
        </w:rPr>
      </w:pPr>
      <w:r>
        <w:rPr>
          <w:sz w:val="26"/>
        </w:rPr>
        <w:t>оборудование систем вентиляции производственных и моечных помещений отдельно от системы вентиляции складских помещений, предназначенных для хранения пищевой продукции и обеденных залов;</w:t>
      </w:r>
    </w:p>
    <w:p>
      <w:pPr>
        <w:pStyle w:val="ListParagraph"/>
        <w:numPr>
          <w:ilvl w:val="0"/>
          <w:numId w:val="6"/>
        </w:numPr>
        <w:tabs>
          <w:tab w:pos="1234" w:val="left" w:leader="none"/>
        </w:tabs>
        <w:spacing w:line="292" w:lineRule="auto" w:before="0" w:after="0"/>
        <w:ind w:left="141" w:right="626" w:firstLine="761"/>
        <w:jc w:val="both"/>
        <w:rPr>
          <w:sz w:val="26"/>
        </w:rPr>
      </w:pPr>
      <w:r>
        <w:rPr>
          <w:sz w:val="26"/>
        </w:rPr>
        <w:t>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(сахарной пудры).</w:t>
      </w:r>
    </w:p>
    <w:p>
      <w:pPr>
        <w:pStyle w:val="ListParagraph"/>
        <w:numPr>
          <w:ilvl w:val="1"/>
          <w:numId w:val="5"/>
        </w:numPr>
        <w:tabs>
          <w:tab w:pos="1508" w:val="left" w:leader="none"/>
        </w:tabs>
        <w:spacing w:line="292" w:lineRule="auto" w:before="2" w:after="0"/>
        <w:ind w:left="141" w:right="624" w:firstLine="761"/>
        <w:jc w:val="both"/>
        <w:rPr>
          <w:sz w:val="26"/>
        </w:rPr>
      </w:pPr>
      <w:r>
        <w:rPr>
          <w:sz w:val="26"/>
        </w:rPr>
        <w:t>Отверстия вентиляционных систем рекомендуется закрывать мелкоячеистой сеткой или иными доступными средствами защиты.</w:t>
      </w:r>
    </w:p>
    <w:p>
      <w:pPr>
        <w:pStyle w:val="ListParagraph"/>
        <w:numPr>
          <w:ilvl w:val="1"/>
          <w:numId w:val="5"/>
        </w:numPr>
        <w:tabs>
          <w:tab w:pos="1508" w:val="left" w:leader="none"/>
        </w:tabs>
        <w:spacing w:line="292" w:lineRule="auto" w:before="1" w:after="0"/>
        <w:ind w:left="141" w:right="625" w:firstLine="761"/>
        <w:jc w:val="both"/>
        <w:rPr>
          <w:sz w:val="26"/>
        </w:rPr>
      </w:pPr>
      <w:r>
        <w:rPr>
          <w:sz w:val="26"/>
        </w:rPr>
        <w:t>Для освещения производственных помещений и складов рекомендуется применять светильники во влагопылезащитном исполнении.</w:t>
      </w:r>
    </w:p>
    <w:p>
      <w:pPr>
        <w:pStyle w:val="ListParagraph"/>
        <w:numPr>
          <w:ilvl w:val="1"/>
          <w:numId w:val="5"/>
        </w:numPr>
        <w:tabs>
          <w:tab w:pos="1508" w:val="left" w:leader="none"/>
        </w:tabs>
        <w:spacing w:line="292" w:lineRule="auto" w:before="0" w:after="0"/>
        <w:ind w:left="141" w:right="625" w:firstLine="761"/>
        <w:jc w:val="both"/>
        <w:rPr>
          <w:sz w:val="26"/>
        </w:rPr>
      </w:pPr>
      <w:r>
        <w:rPr>
          <w:sz w:val="26"/>
        </w:rPr>
        <w:t>В помещениях для приготовления холодных блюд и закусок, приготовления крема,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инсоляции.</w:t>
      </w:r>
    </w:p>
    <w:p>
      <w:pPr>
        <w:pStyle w:val="Heading3"/>
        <w:numPr>
          <w:ilvl w:val="3"/>
          <w:numId w:val="2"/>
        </w:numPr>
        <w:tabs>
          <w:tab w:pos="1342" w:val="left" w:leader="none"/>
        </w:tabs>
        <w:spacing w:line="240" w:lineRule="auto" w:before="190" w:after="0"/>
        <w:ind w:left="1342" w:right="0" w:hanging="373"/>
        <w:jc w:val="left"/>
      </w:pPr>
      <w:r>
        <w:rPr/>
        <w:t>Рекомендации</w:t>
      </w:r>
      <w:r>
        <w:rPr>
          <w:spacing w:val="-12"/>
        </w:rPr>
        <w:t> </w:t>
      </w:r>
      <w:r>
        <w:rPr/>
        <w:t>к</w:t>
      </w:r>
      <w:r>
        <w:rPr>
          <w:spacing w:val="-9"/>
        </w:rPr>
        <w:t> </w:t>
      </w:r>
      <w:r>
        <w:rPr/>
        <w:t>устройству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содержанию</w:t>
      </w:r>
      <w:r>
        <w:rPr>
          <w:spacing w:val="-12"/>
        </w:rPr>
        <w:t> </w:t>
      </w:r>
      <w:r>
        <w:rPr/>
        <w:t>помещений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территории</w:t>
      </w:r>
    </w:p>
    <w:p>
      <w:pPr>
        <w:pStyle w:val="ListParagraph"/>
        <w:numPr>
          <w:ilvl w:val="1"/>
          <w:numId w:val="7"/>
        </w:numPr>
        <w:tabs>
          <w:tab w:pos="1462" w:val="left" w:leader="none"/>
        </w:tabs>
        <w:spacing w:line="292" w:lineRule="auto" w:before="290" w:after="0"/>
        <w:ind w:left="141" w:right="623" w:firstLine="739"/>
        <w:jc w:val="both"/>
        <w:rPr>
          <w:sz w:val="26"/>
        </w:rPr>
      </w:pPr>
      <w:r>
        <w:rPr>
          <w:sz w:val="26"/>
        </w:rPr>
        <w:t>Предприятия общественного питания рекомендуется обеспечивать необходимым набором складских, производственных, моечных и вспомогательных помещений, а также оборудованием (технологическим и холодильным) в соответствии с организацией производственного процесса и объемом изготавливаемой и реализуемой продукции общественного питания. Рекомендуемый перечень оборудования и производственных помещений предприятий общественного питания приведен в приложении 1 к настоящим МР.</w:t>
      </w:r>
    </w:p>
    <w:p>
      <w:pPr>
        <w:pStyle w:val="ListParagraph"/>
        <w:spacing w:after="0" w:line="292" w:lineRule="auto"/>
        <w:jc w:val="both"/>
        <w:rPr>
          <w:sz w:val="26"/>
        </w:rPr>
        <w:sectPr>
          <w:pgSz w:w="11900" w:h="16850"/>
          <w:pgMar w:top="560" w:bottom="280" w:left="425" w:right="425"/>
        </w:sectPr>
      </w:pPr>
    </w:p>
    <w:p>
      <w:pPr>
        <w:pStyle w:val="BodyText"/>
        <w:tabs>
          <w:tab w:pos="1540" w:val="left" w:leader="none"/>
          <w:tab w:pos="2394" w:val="left" w:leader="none"/>
          <w:tab w:pos="2770" w:val="left" w:leader="none"/>
          <w:tab w:pos="4291" w:val="left" w:leader="none"/>
          <w:tab w:pos="5543" w:val="left" w:leader="none"/>
          <w:tab w:pos="6665" w:val="left" w:leader="none"/>
          <w:tab w:pos="7987" w:val="left" w:leader="none"/>
          <w:tab w:pos="9326" w:val="left" w:leader="none"/>
        </w:tabs>
        <w:spacing w:line="223" w:lineRule="auto" w:before="86"/>
        <w:ind w:right="619" w:firstLine="739"/>
        <w:jc w:val="left"/>
      </w:pPr>
      <w:r>
        <w:rPr>
          <w:spacing w:val="-4"/>
        </w:rPr>
        <w:t>Для</w:t>
      </w:r>
      <w:r>
        <w:rPr/>
        <w:tab/>
      </w:r>
      <w:r>
        <w:rPr>
          <w:spacing w:val="-2"/>
        </w:rPr>
        <w:t>сбора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утилизации</w:t>
      </w:r>
      <w:r>
        <w:rPr/>
        <w:tab/>
      </w:r>
      <w:r>
        <w:rPr>
          <w:spacing w:val="-2"/>
        </w:rPr>
        <w:t>пищевых</w:t>
      </w:r>
      <w:r>
        <w:rPr/>
        <w:tab/>
      </w:r>
      <w:r>
        <w:rPr>
          <w:spacing w:val="-2"/>
        </w:rPr>
        <w:t>от</w:t>
      </w:r>
      <w:r>
        <w:rPr>
          <w:spacing w:val="-2"/>
          <w:position w:val="-9"/>
          <w:sz w:val="22"/>
        </w:rPr>
        <w:t>6</w:t>
      </w:r>
      <w:r>
        <w:rPr>
          <w:spacing w:val="-2"/>
        </w:rPr>
        <w:t>ходов</w:t>
      </w:r>
      <w:r>
        <w:rPr/>
        <w:tab/>
      </w:r>
      <w:r>
        <w:rPr>
          <w:spacing w:val="-2"/>
        </w:rPr>
        <w:t>возможна</w:t>
      </w:r>
      <w:r>
        <w:rPr/>
        <w:tab/>
      </w:r>
      <w:r>
        <w:rPr>
          <w:spacing w:val="-2"/>
        </w:rPr>
        <w:t>установка</w:t>
      </w:r>
      <w:r>
        <w:rPr/>
        <w:tab/>
      </w:r>
      <w:r>
        <w:rPr>
          <w:spacing w:val="-2"/>
        </w:rPr>
        <w:t>кухонных </w:t>
      </w:r>
      <w:r>
        <w:rPr/>
        <w:t>измельчителей</w:t>
      </w:r>
      <w:r>
        <w:rPr>
          <w:spacing w:val="-9"/>
        </w:rPr>
        <w:t> </w:t>
      </w:r>
      <w:r>
        <w:rPr/>
        <w:t>пищевых</w:t>
      </w:r>
      <w:r>
        <w:rPr>
          <w:spacing w:val="-9"/>
        </w:rPr>
        <w:t> </w:t>
      </w:r>
      <w:r>
        <w:rPr/>
        <w:t>отходов,</w:t>
      </w:r>
      <w:r>
        <w:rPr>
          <w:spacing w:val="-9"/>
        </w:rPr>
        <w:t> </w:t>
      </w:r>
      <w:r>
        <w:rPr/>
        <w:t>для</w:t>
      </w:r>
      <w:r>
        <w:rPr>
          <w:spacing w:val="-6"/>
        </w:rPr>
        <w:t> </w:t>
      </w:r>
      <w:r>
        <w:rPr/>
        <w:t>твердых</w:t>
      </w:r>
      <w:r>
        <w:rPr>
          <w:spacing w:val="-10"/>
        </w:rPr>
        <w:t> </w:t>
      </w:r>
      <w:r>
        <w:rPr/>
        <w:t>коммунальных</w:t>
      </w:r>
      <w:r>
        <w:rPr>
          <w:spacing w:val="-7"/>
        </w:rPr>
        <w:t> </w:t>
      </w:r>
      <w:r>
        <w:rPr/>
        <w:t>отходов</w:t>
      </w:r>
      <w:r>
        <w:rPr>
          <w:spacing w:val="1"/>
        </w:rPr>
        <w:t> </w:t>
      </w:r>
      <w:r>
        <w:rPr/>
        <w:t>—</w:t>
      </w:r>
      <w:r>
        <w:rPr>
          <w:spacing w:val="-7"/>
        </w:rPr>
        <w:t> </w:t>
      </w:r>
      <w:r>
        <w:rPr/>
        <w:t>оборудования</w:t>
      </w:r>
      <w:r>
        <w:rPr>
          <w:spacing w:val="-8"/>
        </w:rPr>
        <w:t> </w:t>
      </w:r>
      <w:r>
        <w:rPr>
          <w:spacing w:val="-5"/>
        </w:rPr>
        <w:t>для</w:t>
      </w:r>
    </w:p>
    <w:p>
      <w:pPr>
        <w:pStyle w:val="BodyText"/>
        <w:spacing w:before="72"/>
        <w:jc w:val="left"/>
      </w:pPr>
      <w:r>
        <w:rPr>
          <w:spacing w:val="-2"/>
        </w:rPr>
        <w:t>прессовки.</w:t>
      </w:r>
    </w:p>
    <w:p>
      <w:pPr>
        <w:pStyle w:val="BodyText"/>
        <w:spacing w:line="292" w:lineRule="auto" w:before="68"/>
        <w:ind w:right="620" w:firstLine="739"/>
      </w:pPr>
      <w:r>
        <w:rPr/>
        <w:t>Все производственные, складские, моечные, вспомогательные и санитарно-бытовые помещения рекомендуется обозначать табличками (или иными доступными средствами) с указанием их назначения.</w:t>
      </w:r>
    </w:p>
    <w:p>
      <w:pPr>
        <w:pStyle w:val="ListParagraph"/>
        <w:numPr>
          <w:ilvl w:val="1"/>
          <w:numId w:val="7"/>
        </w:numPr>
        <w:tabs>
          <w:tab w:pos="1462" w:val="left" w:leader="none"/>
        </w:tabs>
        <w:spacing w:line="292" w:lineRule="auto" w:before="0" w:after="0"/>
        <w:ind w:left="141" w:right="624" w:firstLine="739"/>
        <w:jc w:val="both"/>
        <w:rPr>
          <w:sz w:val="26"/>
        </w:rPr>
      </w:pPr>
      <w:r>
        <w:rPr>
          <w:sz w:val="26"/>
        </w:rPr>
        <w:t>Технологическое оборудование рекомендуется размещать таким образом,</w:t>
      </w:r>
      <w:r>
        <w:rPr>
          <w:spacing w:val="40"/>
          <w:sz w:val="26"/>
        </w:rPr>
        <w:t> </w:t>
      </w:r>
      <w:r>
        <w:rPr>
          <w:sz w:val="26"/>
        </w:rPr>
        <w:t>чтобы обеспечивать свободный доступ к нему и проведение санитарной обработки.</w:t>
      </w:r>
    </w:p>
    <w:p>
      <w:pPr>
        <w:pStyle w:val="ListParagraph"/>
        <w:numPr>
          <w:ilvl w:val="1"/>
          <w:numId w:val="7"/>
        </w:numPr>
        <w:tabs>
          <w:tab w:pos="1462" w:val="left" w:leader="none"/>
        </w:tabs>
        <w:spacing w:line="292" w:lineRule="auto" w:before="0" w:after="0"/>
        <w:ind w:left="141" w:right="617" w:firstLine="739"/>
        <w:jc w:val="both"/>
        <w:rPr>
          <w:sz w:val="26"/>
        </w:rPr>
      </w:pPr>
      <w:r>
        <w:rPr>
          <w:sz w:val="26"/>
        </w:rPr>
        <w:t>В туалетах рекомендуется проводить ежедневную уборку с </w:t>
      </w:r>
      <w:hyperlink r:id="rId7">
        <w:r>
          <w:rPr>
            <w:sz w:val="26"/>
          </w:rPr>
          <w:t>применением</w:t>
        </w:r>
      </w:hyperlink>
      <w:r>
        <w:rPr>
          <w:sz w:val="26"/>
        </w:rPr>
        <w:t> </w:t>
      </w:r>
      <w:hyperlink r:id="rId7">
        <w:r>
          <w:rPr>
            <w:sz w:val="26"/>
          </w:rPr>
          <w:t>чистящих, моющих и дезинфицирующих средств.</w:t>
        </w:r>
      </w:hyperlink>
    </w:p>
    <w:p>
      <w:pPr>
        <w:pStyle w:val="ListParagraph"/>
        <w:numPr>
          <w:ilvl w:val="1"/>
          <w:numId w:val="7"/>
        </w:numPr>
        <w:tabs>
          <w:tab w:pos="1462" w:val="left" w:leader="none"/>
        </w:tabs>
        <w:spacing w:line="292" w:lineRule="auto" w:before="1" w:after="0"/>
        <w:ind w:left="141" w:right="621" w:firstLine="739"/>
        <w:jc w:val="both"/>
        <w:rPr>
          <w:sz w:val="26"/>
        </w:rPr>
      </w:pPr>
      <w:r>
        <w:rPr>
          <w:sz w:val="26"/>
        </w:rPr>
        <w:t>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средств.</w:t>
      </w:r>
    </w:p>
    <w:p>
      <w:pPr>
        <w:pStyle w:val="BodyText"/>
        <w:spacing w:line="292" w:lineRule="auto"/>
        <w:ind w:right="618" w:firstLine="739"/>
      </w:pPr>
      <w:r>
        <w:rPr/>
        <w:t>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</w:t>
      </w:r>
      <w:r>
        <w:rPr>
          <w:spacing w:val="-2"/>
        </w:rPr>
        <w:t>хранения.</w:t>
      </w:r>
    </w:p>
    <w:p>
      <w:pPr>
        <w:pStyle w:val="ListParagraph"/>
        <w:numPr>
          <w:ilvl w:val="1"/>
          <w:numId w:val="7"/>
        </w:numPr>
        <w:tabs>
          <w:tab w:pos="1462" w:val="left" w:leader="none"/>
        </w:tabs>
        <w:spacing w:line="292" w:lineRule="auto" w:before="3" w:after="0"/>
        <w:ind w:left="141" w:right="620" w:firstLine="739"/>
        <w:jc w:val="both"/>
        <w:rPr>
          <w:sz w:val="26"/>
        </w:rPr>
      </w:pPr>
      <w:r>
        <w:rPr>
          <w:sz w:val="26"/>
        </w:rPr>
        <w:t>При проектировании новых, реконструкции или капитальном ремонте действующих предприятий общественного питания для санитарно-бытового обеспечения работников рекомендуется предусмотреть раздельные, для мужчин и женщин, помещения туалетных (за исключением случая, когда численность работающих в смену составляет не более 15 человек) с тамбурами, в которых устанавливаются раковины для мытья рук, а также душевые, комната приема пищи и отдыха.</w:t>
      </w:r>
    </w:p>
    <w:p>
      <w:pPr>
        <w:pStyle w:val="ListParagraph"/>
        <w:numPr>
          <w:ilvl w:val="1"/>
          <w:numId w:val="7"/>
        </w:numPr>
        <w:tabs>
          <w:tab w:pos="1462" w:val="left" w:leader="none"/>
        </w:tabs>
        <w:spacing w:line="292" w:lineRule="auto" w:before="1" w:after="0"/>
        <w:ind w:left="141" w:right="620" w:firstLine="739"/>
        <w:jc w:val="both"/>
        <w:rPr>
          <w:sz w:val="26"/>
        </w:rPr>
      </w:pPr>
      <w:r>
        <w:rPr>
          <w:sz w:val="26"/>
        </w:rPr>
        <w:t>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</w:t>
      </w:r>
    </w:p>
    <w:p>
      <w:pPr>
        <w:pStyle w:val="BodyText"/>
        <w:spacing w:line="297" w:lineRule="auto" w:before="7"/>
        <w:ind w:right="781"/>
      </w:pPr>
      <w:r>
        <w:rPr/>
        <w:t>предусмотреть</w:t>
      </w:r>
      <w:r>
        <w:rPr>
          <w:spacing w:val="-6"/>
        </w:rPr>
        <w:t> </w:t>
      </w:r>
      <w:r>
        <w:rPr/>
        <w:t>возможность</w:t>
      </w:r>
      <w:r>
        <w:rPr>
          <w:spacing w:val="-6"/>
        </w:rPr>
        <w:t> </w:t>
      </w:r>
      <w:r>
        <w:rPr/>
        <w:t>раздельного</w:t>
      </w:r>
      <w:r>
        <w:rPr>
          <w:spacing w:val="-4"/>
        </w:rPr>
        <w:t> </w:t>
      </w:r>
      <w:r>
        <w:rPr/>
        <w:t>накопления</w:t>
      </w:r>
      <w:r>
        <w:rPr>
          <w:spacing w:val="-5"/>
        </w:rPr>
        <w:t> </w:t>
      </w:r>
      <w:r>
        <w:rPr/>
        <w:t>отходов,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первую</w:t>
      </w:r>
      <w:r>
        <w:rPr>
          <w:spacing w:val="-5"/>
        </w:rPr>
        <w:t> </w:t>
      </w:r>
      <w:r>
        <w:rPr/>
        <w:t>очередь,</w:t>
      </w:r>
      <w:r>
        <w:rPr>
          <w:spacing w:val="-6"/>
        </w:rPr>
        <w:t> </w:t>
      </w:r>
      <w:r>
        <w:rPr/>
        <w:t>пищевых </w:t>
      </w:r>
      <w:r>
        <w:rPr>
          <w:spacing w:val="-2"/>
        </w:rPr>
        <w:t>отходов.</w:t>
      </w:r>
    </w:p>
    <w:p>
      <w:pPr>
        <w:pStyle w:val="ListParagraph"/>
        <w:numPr>
          <w:ilvl w:val="1"/>
          <w:numId w:val="7"/>
        </w:numPr>
        <w:tabs>
          <w:tab w:pos="1501" w:val="left" w:leader="none"/>
        </w:tabs>
        <w:spacing w:line="297" w:lineRule="exact" w:before="0" w:after="0"/>
        <w:ind w:left="1501" w:right="0" w:hanging="580"/>
        <w:jc w:val="both"/>
        <w:rPr>
          <w:sz w:val="26"/>
        </w:rPr>
      </w:pPr>
      <w:r>
        <w:rPr>
          <w:sz w:val="26"/>
        </w:rPr>
        <w:t>Уборку</w:t>
      </w:r>
      <w:r>
        <w:rPr>
          <w:spacing w:val="-16"/>
          <w:sz w:val="26"/>
        </w:rPr>
        <w:t> </w:t>
      </w:r>
      <w:r>
        <w:rPr>
          <w:sz w:val="26"/>
        </w:rPr>
        <w:t>территории</w:t>
      </w:r>
      <w:r>
        <w:rPr>
          <w:spacing w:val="-11"/>
          <w:sz w:val="26"/>
        </w:rPr>
        <w:t> </w:t>
      </w:r>
      <w:r>
        <w:rPr>
          <w:sz w:val="26"/>
        </w:rPr>
        <w:t>рекомендуется</w:t>
      </w:r>
      <w:r>
        <w:rPr>
          <w:spacing w:val="-11"/>
          <w:sz w:val="26"/>
        </w:rPr>
        <w:t> </w:t>
      </w:r>
      <w:r>
        <w:rPr>
          <w:sz w:val="26"/>
        </w:rPr>
        <w:t>проводить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ежедневно.</w:t>
      </w:r>
    </w:p>
    <w:p>
      <w:pPr>
        <w:pStyle w:val="BodyText"/>
        <w:spacing w:before="89"/>
        <w:ind w:left="0"/>
        <w:jc w:val="left"/>
      </w:pPr>
    </w:p>
    <w:p>
      <w:pPr>
        <w:pStyle w:val="Heading3"/>
        <w:numPr>
          <w:ilvl w:val="3"/>
          <w:numId w:val="2"/>
        </w:numPr>
        <w:tabs>
          <w:tab w:pos="1040" w:val="left" w:leader="none"/>
        </w:tabs>
        <w:spacing w:line="240" w:lineRule="auto" w:before="0" w:after="0"/>
        <w:ind w:left="1040" w:right="0" w:hanging="282"/>
        <w:jc w:val="left"/>
      </w:pPr>
      <w:r>
        <w:rPr/>
        <w:t>Рекомендации</w:t>
      </w:r>
      <w:r>
        <w:rPr>
          <w:spacing w:val="-15"/>
        </w:rPr>
        <w:t> </w:t>
      </w:r>
      <w:r>
        <w:rPr/>
        <w:t>к</w:t>
      </w:r>
      <w:r>
        <w:rPr>
          <w:spacing w:val="-11"/>
        </w:rPr>
        <w:t> </w:t>
      </w:r>
      <w:r>
        <w:rPr/>
        <w:t>используемым</w:t>
      </w:r>
      <w:r>
        <w:rPr>
          <w:spacing w:val="-14"/>
        </w:rPr>
        <w:t> </w:t>
      </w:r>
      <w:r>
        <w:rPr/>
        <w:t>оборудованию,</w:t>
      </w:r>
      <w:r>
        <w:rPr>
          <w:spacing w:val="-14"/>
        </w:rPr>
        <w:t> </w:t>
      </w:r>
      <w:r>
        <w:rPr/>
        <w:t>инвентарю,</w:t>
      </w:r>
      <w:r>
        <w:rPr>
          <w:spacing w:val="-9"/>
        </w:rPr>
        <w:t> </w:t>
      </w:r>
      <w:r>
        <w:rPr/>
        <w:t>посуде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>
          <w:spacing w:val="-4"/>
        </w:rPr>
        <w:t>таре</w:t>
      </w:r>
    </w:p>
    <w:p>
      <w:pPr>
        <w:pStyle w:val="ListParagraph"/>
        <w:numPr>
          <w:ilvl w:val="1"/>
          <w:numId w:val="8"/>
        </w:numPr>
        <w:tabs>
          <w:tab w:pos="1702" w:val="left" w:leader="none"/>
        </w:tabs>
        <w:spacing w:line="292" w:lineRule="auto" w:before="290" w:after="0"/>
        <w:ind w:left="141" w:right="608" w:firstLine="780"/>
        <w:jc w:val="both"/>
        <w:rPr>
          <w:sz w:val="26"/>
        </w:rPr>
      </w:pPr>
      <w:r>
        <w:rPr>
          <w:sz w:val="26"/>
        </w:rPr>
        <w:t>Производственные столы, кухонная посуда и инвентарь рекомендуется маркировать с указанием назначения и использовать в соответствии с маркировкой.</w:t>
      </w:r>
    </w:p>
    <w:p>
      <w:pPr>
        <w:pStyle w:val="BodyText"/>
        <w:spacing w:line="292" w:lineRule="auto"/>
        <w:ind w:right="605" w:firstLine="780"/>
      </w:pPr>
      <w:r>
        <w:rPr/>
        <w:t>Производственные столы рекомендуется мыть в конце работы с применением моющих и дезинфицирующих средств, при необходимости, с их ополаскиванием горячей водой, а также вытирать насухо.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92" w:lineRule="auto" w:before="0" w:after="0"/>
        <w:ind w:left="141" w:right="606" w:firstLine="780"/>
        <w:jc w:val="both"/>
        <w:rPr>
          <w:sz w:val="26"/>
        </w:rPr>
      </w:pPr>
      <w:r>
        <w:rPr>
          <w:sz w:val="26"/>
        </w:rPr>
        <w:t>Колоду для разруба мяса рекомендуется устанавливать на крестовине или специальной подставке, ежедневно по окончании работы зачищать ножом и посыпать солью. Периодически, по мере износа, колода спиливается.</w:t>
      </w:r>
    </w:p>
    <w:p>
      <w:pPr>
        <w:pStyle w:val="ListParagraph"/>
        <w:numPr>
          <w:ilvl w:val="1"/>
          <w:numId w:val="8"/>
        </w:numPr>
        <w:tabs>
          <w:tab w:pos="1426" w:val="left" w:leader="none"/>
        </w:tabs>
        <w:spacing w:line="292" w:lineRule="auto" w:before="3" w:after="0"/>
        <w:ind w:left="141" w:right="600" w:firstLine="780"/>
        <w:jc w:val="both"/>
        <w:rPr>
          <w:sz w:val="26"/>
        </w:rPr>
      </w:pPr>
      <w:r>
        <w:rPr>
          <w:sz w:val="26"/>
        </w:rPr>
        <w:t>Посуду, инвентарь и столовые приборы рекомендуется мыть в посудомоечных машинах с соблюдением температурных режимов.</w:t>
      </w:r>
    </w:p>
    <w:p>
      <w:pPr>
        <w:pStyle w:val="ListParagraph"/>
        <w:spacing w:after="0" w:line="292" w:lineRule="auto"/>
        <w:jc w:val="both"/>
        <w:rPr>
          <w:sz w:val="26"/>
        </w:rPr>
        <w:sectPr>
          <w:pgSz w:w="11900" w:h="16850"/>
          <w:pgMar w:top="540" w:bottom="280" w:left="425" w:right="425"/>
        </w:sectPr>
      </w:pPr>
    </w:p>
    <w:p>
      <w:pPr>
        <w:pStyle w:val="BodyText"/>
        <w:spacing w:line="223" w:lineRule="auto" w:before="86"/>
        <w:ind w:firstLine="780"/>
        <w:jc w:val="left"/>
      </w:pPr>
      <w:r>
        <w:rPr/>
        <w:t>Для</w:t>
      </w:r>
      <w:r>
        <w:rPr>
          <w:spacing w:val="-15"/>
        </w:rPr>
        <w:t> </w:t>
      </w:r>
      <w:r>
        <w:rPr/>
        <w:t>мытья</w:t>
      </w:r>
      <w:r>
        <w:rPr>
          <w:spacing w:val="-15"/>
        </w:rPr>
        <w:t> </w:t>
      </w:r>
      <w:r>
        <w:rPr/>
        <w:t>посуды</w:t>
      </w:r>
      <w:r>
        <w:rPr>
          <w:spacing w:val="-11"/>
        </w:rPr>
        <w:t> </w:t>
      </w:r>
      <w:r>
        <w:rPr/>
        <w:t>ручным</w:t>
      </w:r>
      <w:r>
        <w:rPr>
          <w:spacing w:val="-13"/>
        </w:rPr>
        <w:t> </w:t>
      </w:r>
      <w:r>
        <w:rPr/>
        <w:t>способом</w:t>
      </w:r>
      <w:r>
        <w:rPr>
          <w:spacing w:val="-11"/>
        </w:rPr>
        <w:t> </w:t>
      </w:r>
      <w:r>
        <w:rPr>
          <w:spacing w:val="23"/>
          <w:w w:val="99"/>
        </w:rPr>
        <w:t>р</w:t>
      </w:r>
      <w:r>
        <w:rPr>
          <w:spacing w:val="25"/>
          <w:w w:val="99"/>
        </w:rPr>
        <w:t>е</w:t>
      </w:r>
      <w:r>
        <w:rPr>
          <w:spacing w:val="21"/>
          <w:w w:val="99"/>
        </w:rPr>
        <w:t>к</w:t>
      </w:r>
      <w:r>
        <w:rPr>
          <w:spacing w:val="25"/>
          <w:w w:val="99"/>
        </w:rPr>
        <w:t>о</w:t>
      </w:r>
      <w:r>
        <w:rPr>
          <w:spacing w:val="-119"/>
          <w:w w:val="99"/>
        </w:rPr>
        <w:t>м</w:t>
      </w:r>
      <w:r>
        <w:rPr>
          <w:spacing w:val="23"/>
          <w:position w:val="-9"/>
          <w:sz w:val="22"/>
        </w:rPr>
        <w:t>7</w:t>
      </w:r>
      <w:r>
        <w:rPr>
          <w:spacing w:val="-24"/>
          <w:w w:val="99"/>
          <w:position w:val="-9"/>
          <w:sz w:val="22"/>
        </w:rPr>
        <w:t> </w:t>
      </w:r>
      <w:r>
        <w:rPr/>
        <w:t>ендуется</w:t>
      </w:r>
      <w:r>
        <w:rPr>
          <w:spacing w:val="-10"/>
        </w:rPr>
        <w:t> </w:t>
      </w:r>
      <w:r>
        <w:rPr/>
        <w:t>предусмотреть</w:t>
      </w:r>
      <w:r>
        <w:rPr>
          <w:spacing w:val="-10"/>
        </w:rPr>
        <w:t> </w:t>
      </w:r>
      <w:r>
        <w:rPr/>
        <w:t>трехсекционные мойки</w:t>
      </w:r>
      <w:r>
        <w:rPr>
          <w:spacing w:val="21"/>
        </w:rPr>
        <w:t> </w:t>
      </w:r>
      <w:r>
        <w:rPr/>
        <w:t>для</w:t>
      </w:r>
      <w:r>
        <w:rPr>
          <w:spacing w:val="20"/>
        </w:rPr>
        <w:t> </w:t>
      </w:r>
      <w:r>
        <w:rPr/>
        <w:t>столовой</w:t>
      </w:r>
      <w:r>
        <w:rPr>
          <w:spacing w:val="22"/>
        </w:rPr>
        <w:t> </w:t>
      </w:r>
      <w:r>
        <w:rPr/>
        <w:t>посуды,</w:t>
      </w:r>
      <w:r>
        <w:rPr>
          <w:spacing w:val="22"/>
        </w:rPr>
        <w:t> </w:t>
      </w:r>
      <w:r>
        <w:rPr/>
        <w:t>двухсекционные</w:t>
      </w:r>
      <w:r>
        <w:rPr>
          <w:spacing w:val="19"/>
        </w:rPr>
        <w:t> </w:t>
      </w:r>
      <w:r>
        <w:rPr/>
        <w:t>мойки</w:t>
      </w:r>
      <w:r>
        <w:rPr>
          <w:spacing w:val="26"/>
        </w:rPr>
        <w:t> </w:t>
      </w:r>
      <w:r>
        <w:rPr/>
        <w:t>-</w:t>
      </w:r>
      <w:r>
        <w:rPr>
          <w:spacing w:val="20"/>
        </w:rPr>
        <w:t> </w:t>
      </w:r>
      <w:r>
        <w:rPr/>
        <w:t>для</w:t>
      </w:r>
      <w:r>
        <w:rPr>
          <w:spacing w:val="22"/>
        </w:rPr>
        <w:t> </w:t>
      </w:r>
      <w:r>
        <w:rPr/>
        <w:t>стеклянной</w:t>
      </w:r>
      <w:r>
        <w:rPr>
          <w:spacing w:val="19"/>
        </w:rPr>
        <w:t> </w:t>
      </w:r>
      <w:r>
        <w:rPr/>
        <w:t>посуды</w:t>
      </w:r>
      <w:r>
        <w:rPr>
          <w:spacing w:val="21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столовых</w:t>
      </w:r>
    </w:p>
    <w:p>
      <w:pPr>
        <w:pStyle w:val="BodyText"/>
        <w:spacing w:before="72"/>
        <w:jc w:val="left"/>
      </w:pPr>
      <w:r>
        <w:rPr>
          <w:spacing w:val="-2"/>
        </w:rPr>
        <w:t>приборов.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  <w:tab w:pos="2455" w:val="left" w:leader="none"/>
          <w:tab w:pos="3738" w:val="left" w:leader="none"/>
          <w:tab w:pos="4831" w:val="left" w:leader="none"/>
          <w:tab w:pos="5970" w:val="left" w:leader="none"/>
          <w:tab w:pos="7299" w:val="left" w:leader="none"/>
          <w:tab w:pos="7697" w:val="left" w:leader="none"/>
          <w:tab w:pos="9772" w:val="left" w:leader="none"/>
        </w:tabs>
        <w:spacing w:line="292" w:lineRule="auto" w:before="68" w:after="0"/>
        <w:ind w:left="141" w:right="601" w:firstLine="780"/>
        <w:jc w:val="left"/>
        <w:rPr>
          <w:sz w:val="26"/>
        </w:rPr>
      </w:pPr>
      <w:r>
        <w:rPr>
          <w:spacing w:val="-4"/>
          <w:sz w:val="26"/>
        </w:rPr>
        <w:t>Мытье</w:t>
      </w:r>
      <w:r>
        <w:rPr>
          <w:sz w:val="26"/>
        </w:rPr>
        <w:tab/>
      </w:r>
      <w:r>
        <w:rPr>
          <w:spacing w:val="-2"/>
          <w:sz w:val="26"/>
        </w:rPr>
        <w:t>столовой</w:t>
      </w:r>
      <w:r>
        <w:rPr>
          <w:sz w:val="26"/>
        </w:rPr>
        <w:tab/>
      </w:r>
      <w:r>
        <w:rPr>
          <w:spacing w:val="-2"/>
          <w:sz w:val="26"/>
        </w:rPr>
        <w:t>посуды</w:t>
      </w:r>
      <w:r>
        <w:rPr>
          <w:sz w:val="26"/>
        </w:rPr>
        <w:tab/>
      </w:r>
      <w:r>
        <w:rPr>
          <w:spacing w:val="-2"/>
          <w:sz w:val="26"/>
        </w:rPr>
        <w:t>ручным</w:t>
      </w:r>
      <w:r>
        <w:rPr>
          <w:sz w:val="26"/>
        </w:rPr>
        <w:tab/>
      </w:r>
      <w:r>
        <w:rPr>
          <w:spacing w:val="-2"/>
          <w:sz w:val="26"/>
        </w:rPr>
        <w:t>способом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трехсекционной</w:t>
      </w:r>
      <w:r>
        <w:rPr>
          <w:sz w:val="26"/>
        </w:rPr>
        <w:tab/>
      </w:r>
      <w:r>
        <w:rPr>
          <w:spacing w:val="-2"/>
          <w:sz w:val="26"/>
        </w:rPr>
        <w:t>мойке </w:t>
      </w:r>
      <w:r>
        <w:rPr>
          <w:sz w:val="26"/>
        </w:rPr>
        <w:t>рекомендуется производить в следующем порядке:</w:t>
      </w:r>
    </w:p>
    <w:p>
      <w:pPr>
        <w:pStyle w:val="ListParagraph"/>
        <w:numPr>
          <w:ilvl w:val="2"/>
          <w:numId w:val="8"/>
        </w:numPr>
        <w:tabs>
          <w:tab w:pos="1175" w:val="left" w:leader="none"/>
        </w:tabs>
        <w:spacing w:line="240" w:lineRule="auto" w:before="0" w:after="0"/>
        <w:ind w:left="1175" w:right="0" w:hanging="254"/>
        <w:jc w:val="left"/>
        <w:rPr>
          <w:sz w:val="26"/>
        </w:rPr>
      </w:pPr>
      <w:r>
        <w:rPr>
          <w:sz w:val="26"/>
        </w:rPr>
        <w:t>механическое</w:t>
      </w:r>
      <w:r>
        <w:rPr>
          <w:spacing w:val="-11"/>
          <w:sz w:val="26"/>
        </w:rPr>
        <w:t> </w:t>
      </w:r>
      <w:r>
        <w:rPr>
          <w:sz w:val="26"/>
        </w:rPr>
        <w:t>удаление</w:t>
      </w:r>
      <w:r>
        <w:rPr>
          <w:spacing w:val="-16"/>
          <w:sz w:val="26"/>
        </w:rPr>
        <w:t> </w:t>
      </w:r>
      <w:r>
        <w:rPr>
          <w:sz w:val="26"/>
        </w:rPr>
        <w:t>остатков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пищи;</w:t>
      </w:r>
    </w:p>
    <w:p>
      <w:pPr>
        <w:pStyle w:val="ListParagraph"/>
        <w:numPr>
          <w:ilvl w:val="2"/>
          <w:numId w:val="8"/>
        </w:numPr>
        <w:tabs>
          <w:tab w:pos="1175" w:val="left" w:leader="none"/>
        </w:tabs>
        <w:spacing w:line="240" w:lineRule="auto" w:before="66" w:after="0"/>
        <w:ind w:left="1175" w:right="0" w:hanging="254"/>
        <w:jc w:val="left"/>
        <w:rPr>
          <w:sz w:val="26"/>
        </w:rPr>
      </w:pPr>
      <w:r>
        <w:rPr>
          <w:sz w:val="26"/>
        </w:rPr>
        <w:t>мытье</w:t>
      </w:r>
      <w:r>
        <w:rPr>
          <w:spacing w:val="-10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первой</w:t>
      </w:r>
      <w:r>
        <w:rPr>
          <w:spacing w:val="-8"/>
          <w:sz w:val="26"/>
        </w:rPr>
        <w:t> </w:t>
      </w:r>
      <w:r>
        <w:rPr>
          <w:sz w:val="26"/>
        </w:rPr>
        <w:t>секции</w:t>
      </w:r>
      <w:r>
        <w:rPr>
          <w:spacing w:val="-9"/>
          <w:sz w:val="26"/>
        </w:rPr>
        <w:t> </w:t>
      </w:r>
      <w:r>
        <w:rPr>
          <w:sz w:val="26"/>
        </w:rPr>
        <w:t>с</w:t>
      </w:r>
      <w:r>
        <w:rPr>
          <w:spacing w:val="-9"/>
          <w:sz w:val="26"/>
        </w:rPr>
        <w:t> </w:t>
      </w:r>
      <w:r>
        <w:rPr>
          <w:sz w:val="26"/>
        </w:rPr>
        <w:t>добавлением</w:t>
      </w:r>
      <w:r>
        <w:rPr>
          <w:spacing w:val="-9"/>
          <w:sz w:val="26"/>
        </w:rPr>
        <w:t> </w:t>
      </w:r>
      <w:r>
        <w:rPr>
          <w:sz w:val="26"/>
        </w:rPr>
        <w:t>моющих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средств;</w:t>
      </w:r>
    </w:p>
    <w:p>
      <w:pPr>
        <w:pStyle w:val="ListParagraph"/>
        <w:numPr>
          <w:ilvl w:val="2"/>
          <w:numId w:val="8"/>
        </w:numPr>
        <w:tabs>
          <w:tab w:pos="1110" w:val="left" w:leader="none"/>
        </w:tabs>
        <w:spacing w:line="292" w:lineRule="auto" w:before="66" w:after="0"/>
        <w:ind w:left="141" w:right="606" w:firstLine="780"/>
        <w:jc w:val="both"/>
        <w:rPr>
          <w:sz w:val="26"/>
        </w:rPr>
      </w:pPr>
      <w:r>
        <w:rPr>
          <w:sz w:val="26"/>
        </w:rPr>
        <w:t>мытье во второй секции и добавлением моющих средств в количестве, в два раза меньшем, чем в первой секции;</w:t>
      </w:r>
    </w:p>
    <w:p>
      <w:pPr>
        <w:pStyle w:val="ListParagraph"/>
        <w:numPr>
          <w:ilvl w:val="2"/>
          <w:numId w:val="8"/>
        </w:numPr>
        <w:tabs>
          <w:tab w:pos="1100" w:val="left" w:leader="none"/>
        </w:tabs>
        <w:spacing w:line="292" w:lineRule="auto" w:before="0" w:after="0"/>
        <w:ind w:left="141" w:right="607" w:firstLine="780"/>
        <w:jc w:val="both"/>
        <w:rPr>
          <w:sz w:val="26"/>
        </w:rPr>
      </w:pPr>
      <w:r>
        <w:rPr>
          <w:sz w:val="26"/>
        </w:rPr>
        <w:t>ополаскивание посуды в металлической сетке с ручками в третьей секции горячей проточной водой с температурой не ниже 65° С с помощью гибкого шланга с душевой </w:t>
      </w:r>
      <w:r>
        <w:rPr>
          <w:spacing w:val="-2"/>
          <w:sz w:val="26"/>
        </w:rPr>
        <w:t>насадкой;</w:t>
      </w:r>
    </w:p>
    <w:p>
      <w:pPr>
        <w:pStyle w:val="ListParagraph"/>
        <w:numPr>
          <w:ilvl w:val="2"/>
          <w:numId w:val="8"/>
        </w:numPr>
        <w:tabs>
          <w:tab w:pos="1175" w:val="left" w:leader="none"/>
        </w:tabs>
        <w:spacing w:line="240" w:lineRule="auto" w:before="1" w:after="0"/>
        <w:ind w:left="1175" w:right="0" w:hanging="254"/>
        <w:jc w:val="both"/>
        <w:rPr>
          <w:sz w:val="26"/>
        </w:rPr>
      </w:pPr>
      <w:r>
        <w:rPr>
          <w:sz w:val="26"/>
        </w:rPr>
        <w:t>просушивание</w:t>
      </w:r>
      <w:r>
        <w:rPr>
          <w:spacing w:val="-11"/>
          <w:sz w:val="26"/>
        </w:rPr>
        <w:t> </w:t>
      </w:r>
      <w:r>
        <w:rPr>
          <w:sz w:val="26"/>
        </w:rPr>
        <w:t>посуды</w:t>
      </w:r>
      <w:r>
        <w:rPr>
          <w:spacing w:val="-9"/>
          <w:sz w:val="26"/>
        </w:rPr>
        <w:t> </w:t>
      </w:r>
      <w:r>
        <w:rPr>
          <w:sz w:val="26"/>
        </w:rPr>
        <w:t>на</w:t>
      </w:r>
      <w:r>
        <w:rPr>
          <w:spacing w:val="-11"/>
          <w:sz w:val="26"/>
        </w:rPr>
        <w:t> </w:t>
      </w:r>
      <w:r>
        <w:rPr>
          <w:sz w:val="26"/>
        </w:rPr>
        <w:t>решетчатых</w:t>
      </w:r>
      <w:r>
        <w:rPr>
          <w:spacing w:val="-10"/>
          <w:sz w:val="26"/>
        </w:rPr>
        <w:t> </w:t>
      </w:r>
      <w:r>
        <w:rPr>
          <w:sz w:val="26"/>
        </w:rPr>
        <w:t>полках,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стеллажах.</w:t>
      </w:r>
    </w:p>
    <w:p>
      <w:pPr>
        <w:pStyle w:val="ListParagraph"/>
        <w:numPr>
          <w:ilvl w:val="2"/>
          <w:numId w:val="8"/>
        </w:numPr>
        <w:tabs>
          <w:tab w:pos="1175" w:val="left" w:leader="none"/>
        </w:tabs>
        <w:spacing w:line="240" w:lineRule="auto" w:before="66" w:after="0"/>
        <w:ind w:left="1175" w:right="0" w:hanging="254"/>
        <w:jc w:val="both"/>
        <w:rPr>
          <w:sz w:val="26"/>
        </w:rPr>
      </w:pPr>
      <w:r>
        <w:rPr>
          <w:sz w:val="26"/>
        </w:rPr>
        <w:t>мытье</w:t>
      </w:r>
      <w:r>
        <w:rPr>
          <w:spacing w:val="-9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первой</w:t>
      </w:r>
      <w:r>
        <w:rPr>
          <w:spacing w:val="-7"/>
          <w:sz w:val="26"/>
        </w:rPr>
        <w:t> </w:t>
      </w:r>
      <w:r>
        <w:rPr>
          <w:sz w:val="26"/>
        </w:rPr>
        <w:t>секции</w:t>
      </w:r>
      <w:r>
        <w:rPr>
          <w:spacing w:val="-8"/>
          <w:sz w:val="26"/>
        </w:rPr>
        <w:t> </w:t>
      </w:r>
      <w:r>
        <w:rPr>
          <w:sz w:val="26"/>
        </w:rPr>
        <w:t>с</w:t>
      </w:r>
      <w:r>
        <w:rPr>
          <w:spacing w:val="-9"/>
          <w:sz w:val="26"/>
        </w:rPr>
        <w:t> </w:t>
      </w:r>
      <w:r>
        <w:rPr>
          <w:sz w:val="26"/>
        </w:rPr>
        <w:t>добавлением</w:t>
      </w:r>
      <w:r>
        <w:rPr>
          <w:spacing w:val="-8"/>
          <w:sz w:val="26"/>
        </w:rPr>
        <w:t> </w:t>
      </w:r>
      <w:r>
        <w:rPr>
          <w:sz w:val="26"/>
        </w:rPr>
        <w:t>моющих</w:t>
      </w:r>
      <w:r>
        <w:rPr>
          <w:spacing w:val="-8"/>
          <w:sz w:val="26"/>
        </w:rPr>
        <w:t> </w:t>
      </w:r>
      <w:r>
        <w:rPr>
          <w:sz w:val="26"/>
        </w:rPr>
        <w:t>средств</w:t>
      </w:r>
      <w:r>
        <w:rPr>
          <w:spacing w:val="-9"/>
          <w:sz w:val="26"/>
        </w:rPr>
        <w:t> </w:t>
      </w:r>
      <w:r>
        <w:rPr>
          <w:sz w:val="26"/>
        </w:rPr>
        <w:t>при</w:t>
      </w:r>
      <w:r>
        <w:rPr>
          <w:spacing w:val="-8"/>
          <w:sz w:val="26"/>
        </w:rPr>
        <w:t> </w:t>
      </w:r>
      <w:r>
        <w:rPr>
          <w:sz w:val="26"/>
        </w:rPr>
        <w:t>температуре</w:t>
      </w:r>
      <w:r>
        <w:rPr>
          <w:spacing w:val="-6"/>
          <w:sz w:val="26"/>
        </w:rPr>
        <w:t> </w:t>
      </w:r>
      <w:r>
        <w:rPr>
          <w:sz w:val="26"/>
        </w:rPr>
        <w:t>45</w:t>
      </w:r>
      <w:r>
        <w:rPr>
          <w:spacing w:val="-8"/>
          <w:sz w:val="26"/>
        </w:rPr>
        <w:t> </w:t>
      </w:r>
      <w:r>
        <w:rPr>
          <w:spacing w:val="-5"/>
          <w:sz w:val="26"/>
        </w:rPr>
        <w:t>°С.</w:t>
      </w:r>
    </w:p>
    <w:p>
      <w:pPr>
        <w:pStyle w:val="BodyText"/>
        <w:spacing w:line="292" w:lineRule="auto" w:before="65"/>
        <w:ind w:right="600" w:firstLine="780"/>
      </w:pPr>
      <w:r>
        <w:rPr/>
        <w:t>Кружки, стаканы, бокалы, в том числе используемые в пивных барах, рекомендуется промывать горячей водой при температуре не ниже 45 °С с применением моющих и дезинфицирующих средств, с последующим ополаскиванием и просушиванием, или мыть в посудомоечной машине.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92" w:lineRule="auto" w:before="3" w:after="0"/>
        <w:ind w:left="141" w:right="607" w:firstLine="780"/>
        <w:jc w:val="both"/>
        <w:rPr>
          <w:sz w:val="26"/>
        </w:rPr>
      </w:pPr>
      <w:r>
        <w:rPr>
          <w:sz w:val="26"/>
        </w:rPr>
        <w:t>Столовые приборы и кассеты для столовых приборов при обработке ручным способом рекомендуется подвергать мытью с применением моющих</w:t>
      </w:r>
    </w:p>
    <w:p>
      <w:pPr>
        <w:pStyle w:val="BodyText"/>
        <w:spacing w:line="292" w:lineRule="auto" w:before="1"/>
        <w:ind w:right="1342"/>
      </w:pPr>
      <w:r>
        <w:rPr/>
        <w:t>средств,</w:t>
      </w:r>
      <w:r>
        <w:rPr>
          <w:spacing w:val="-5"/>
        </w:rPr>
        <w:t> </w:t>
      </w:r>
      <w:r>
        <w:rPr/>
        <w:t>последующему</w:t>
      </w:r>
      <w:r>
        <w:rPr>
          <w:spacing w:val="-10"/>
        </w:rPr>
        <w:t> </w:t>
      </w:r>
      <w:r>
        <w:rPr/>
        <w:t>ополаскиванию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проточной</w:t>
      </w:r>
      <w:r>
        <w:rPr>
          <w:spacing w:val="-2"/>
        </w:rPr>
        <w:t> </w:t>
      </w:r>
      <w:r>
        <w:rPr/>
        <w:t>воде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прокаливанию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духовых шкафах (пекарских, сухожаровых шкафах) в течение 10 мин.</w:t>
      </w:r>
    </w:p>
    <w:p>
      <w:pPr>
        <w:pStyle w:val="ListParagraph"/>
        <w:numPr>
          <w:ilvl w:val="1"/>
          <w:numId w:val="8"/>
        </w:numPr>
        <w:tabs>
          <w:tab w:pos="1419" w:val="left" w:leader="none"/>
          <w:tab w:pos="2447" w:val="left" w:leader="none"/>
          <w:tab w:pos="3787" w:val="left" w:leader="none"/>
          <w:tab w:pos="4881" w:val="left" w:leader="none"/>
          <w:tab w:pos="5296" w:val="left" w:leader="none"/>
          <w:tab w:pos="6707" w:val="left" w:leader="none"/>
          <w:tab w:pos="8629" w:val="left" w:leader="none"/>
          <w:tab w:pos="10298" w:val="left" w:leader="none"/>
        </w:tabs>
        <w:spacing w:line="292" w:lineRule="auto" w:before="0" w:after="0"/>
        <w:ind w:left="141" w:right="626" w:firstLine="761"/>
        <w:jc w:val="left"/>
        <w:rPr>
          <w:sz w:val="26"/>
        </w:rPr>
      </w:pPr>
      <w:r>
        <w:rPr>
          <w:spacing w:val="-4"/>
          <w:sz w:val="26"/>
        </w:rPr>
        <w:t>Мытье</w:t>
      </w:r>
      <w:r>
        <w:rPr>
          <w:sz w:val="26"/>
        </w:rPr>
        <w:tab/>
      </w:r>
      <w:r>
        <w:rPr>
          <w:spacing w:val="-2"/>
          <w:sz w:val="26"/>
        </w:rPr>
        <w:t>кухонной</w:t>
      </w:r>
      <w:r>
        <w:rPr>
          <w:sz w:val="26"/>
        </w:rPr>
        <w:tab/>
      </w:r>
      <w:r>
        <w:rPr>
          <w:spacing w:val="-2"/>
          <w:sz w:val="26"/>
        </w:rPr>
        <w:t>посуды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инвентаря</w:t>
      </w:r>
      <w:r>
        <w:rPr>
          <w:sz w:val="26"/>
        </w:rPr>
        <w:tab/>
      </w:r>
      <w:r>
        <w:rPr>
          <w:spacing w:val="-2"/>
          <w:sz w:val="26"/>
        </w:rPr>
        <w:t>рекомендуется</w:t>
      </w:r>
      <w:r>
        <w:rPr>
          <w:sz w:val="26"/>
        </w:rPr>
        <w:tab/>
      </w:r>
      <w:r>
        <w:rPr>
          <w:spacing w:val="-2"/>
          <w:sz w:val="26"/>
        </w:rPr>
        <w:t>производить</w:t>
      </w:r>
      <w:r>
        <w:rPr>
          <w:sz w:val="26"/>
        </w:rPr>
        <w:tab/>
      </w:r>
      <w:r>
        <w:rPr>
          <w:spacing w:val="-10"/>
          <w:sz w:val="26"/>
        </w:rPr>
        <w:t>в </w:t>
      </w:r>
      <w:r>
        <w:rPr>
          <w:sz w:val="26"/>
        </w:rPr>
        <w:t>двухсекционных ваннах в следующем порядке:</w:t>
      </w:r>
    </w:p>
    <w:p>
      <w:pPr>
        <w:pStyle w:val="ListParagraph"/>
        <w:numPr>
          <w:ilvl w:val="2"/>
          <w:numId w:val="8"/>
        </w:numPr>
        <w:tabs>
          <w:tab w:pos="1112" w:val="left" w:leader="none"/>
        </w:tabs>
        <w:spacing w:line="240" w:lineRule="auto" w:before="0" w:after="0"/>
        <w:ind w:left="1112" w:right="0" w:hanging="210"/>
        <w:jc w:val="left"/>
        <w:rPr>
          <w:sz w:val="26"/>
        </w:rPr>
      </w:pPr>
      <w:r>
        <w:rPr>
          <w:sz w:val="26"/>
        </w:rPr>
        <w:t>механическая</w:t>
      </w:r>
      <w:r>
        <w:rPr>
          <w:spacing w:val="-10"/>
          <w:sz w:val="26"/>
        </w:rPr>
        <w:t> </w:t>
      </w:r>
      <w:r>
        <w:rPr>
          <w:sz w:val="26"/>
        </w:rPr>
        <w:t>очистка</w:t>
      </w:r>
      <w:r>
        <w:rPr>
          <w:spacing w:val="-11"/>
          <w:sz w:val="26"/>
        </w:rPr>
        <w:t> </w:t>
      </w:r>
      <w:r>
        <w:rPr>
          <w:sz w:val="26"/>
        </w:rPr>
        <w:t>от</w:t>
      </w:r>
      <w:r>
        <w:rPr>
          <w:spacing w:val="-10"/>
          <w:sz w:val="26"/>
        </w:rPr>
        <w:t> </w:t>
      </w:r>
      <w:r>
        <w:rPr>
          <w:sz w:val="26"/>
        </w:rPr>
        <w:t>остатков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пищи;</w:t>
      </w:r>
    </w:p>
    <w:p>
      <w:pPr>
        <w:pStyle w:val="ListParagraph"/>
        <w:numPr>
          <w:ilvl w:val="2"/>
          <w:numId w:val="8"/>
        </w:numPr>
        <w:tabs>
          <w:tab w:pos="1067" w:val="left" w:leader="none"/>
        </w:tabs>
        <w:spacing w:line="292" w:lineRule="auto" w:before="66" w:after="0"/>
        <w:ind w:left="141" w:right="622" w:firstLine="761"/>
        <w:jc w:val="left"/>
        <w:rPr>
          <w:sz w:val="26"/>
        </w:rPr>
      </w:pPr>
      <w:r>
        <w:rPr>
          <w:sz w:val="26"/>
        </w:rPr>
        <w:t>мытье</w:t>
      </w:r>
      <w:r>
        <w:rPr>
          <w:spacing w:val="40"/>
          <w:sz w:val="26"/>
        </w:rPr>
        <w:t> </w:t>
      </w:r>
      <w:r>
        <w:rPr>
          <w:sz w:val="26"/>
        </w:rPr>
        <w:t>щетками</w:t>
      </w:r>
      <w:r>
        <w:rPr>
          <w:spacing w:val="40"/>
          <w:sz w:val="26"/>
        </w:rPr>
        <w:t> </w:t>
      </w:r>
      <w:r>
        <w:rPr>
          <w:sz w:val="26"/>
        </w:rPr>
        <w:t>в</w:t>
      </w:r>
      <w:r>
        <w:rPr>
          <w:spacing w:val="40"/>
          <w:sz w:val="26"/>
        </w:rPr>
        <w:t> </w:t>
      </w:r>
      <w:r>
        <w:rPr>
          <w:sz w:val="26"/>
        </w:rPr>
        <w:t>воде</w:t>
      </w:r>
      <w:r>
        <w:rPr>
          <w:spacing w:val="40"/>
          <w:sz w:val="26"/>
        </w:rPr>
        <w:t> </w:t>
      </w:r>
      <w:r>
        <w:rPr>
          <w:sz w:val="26"/>
        </w:rPr>
        <w:t>с</w:t>
      </w:r>
      <w:r>
        <w:rPr>
          <w:spacing w:val="40"/>
          <w:sz w:val="26"/>
        </w:rPr>
        <w:t> </w:t>
      </w:r>
      <w:r>
        <w:rPr>
          <w:sz w:val="26"/>
        </w:rPr>
        <w:t>температурой</w:t>
      </w:r>
      <w:r>
        <w:rPr>
          <w:spacing w:val="40"/>
          <w:sz w:val="26"/>
        </w:rPr>
        <w:t> </w:t>
      </w:r>
      <w:r>
        <w:rPr>
          <w:sz w:val="26"/>
        </w:rPr>
        <w:t>не</w:t>
      </w:r>
      <w:r>
        <w:rPr>
          <w:spacing w:val="40"/>
          <w:sz w:val="26"/>
        </w:rPr>
        <w:t> </w:t>
      </w:r>
      <w:r>
        <w:rPr>
          <w:sz w:val="26"/>
        </w:rPr>
        <w:t>ниже</w:t>
      </w:r>
      <w:r>
        <w:rPr>
          <w:spacing w:val="40"/>
          <w:sz w:val="26"/>
        </w:rPr>
        <w:t> </w:t>
      </w:r>
      <w:r>
        <w:rPr>
          <w:sz w:val="26"/>
        </w:rPr>
        <w:t>45°</w:t>
      </w:r>
      <w:r>
        <w:rPr>
          <w:spacing w:val="40"/>
          <w:sz w:val="26"/>
        </w:rPr>
        <w:t> </w:t>
      </w:r>
      <w:r>
        <w:rPr>
          <w:sz w:val="26"/>
        </w:rPr>
        <w:t>С</w:t>
      </w:r>
      <w:r>
        <w:rPr>
          <w:spacing w:val="40"/>
          <w:sz w:val="26"/>
        </w:rPr>
        <w:t> </w:t>
      </w:r>
      <w:r>
        <w:rPr>
          <w:sz w:val="26"/>
        </w:rPr>
        <w:t>с</w:t>
      </w:r>
      <w:r>
        <w:rPr>
          <w:spacing w:val="40"/>
          <w:sz w:val="26"/>
        </w:rPr>
        <w:t> </w:t>
      </w:r>
      <w:r>
        <w:rPr>
          <w:sz w:val="26"/>
        </w:rPr>
        <w:t>добавлением</w:t>
      </w:r>
      <w:r>
        <w:rPr>
          <w:spacing w:val="40"/>
          <w:sz w:val="26"/>
        </w:rPr>
        <w:t> </w:t>
      </w:r>
      <w:r>
        <w:rPr>
          <w:sz w:val="26"/>
        </w:rPr>
        <w:t>моющих</w:t>
      </w:r>
      <w:r>
        <w:rPr>
          <w:spacing w:val="40"/>
          <w:sz w:val="26"/>
        </w:rPr>
        <w:t> </w:t>
      </w:r>
      <w:r>
        <w:rPr>
          <w:spacing w:val="-2"/>
          <w:sz w:val="26"/>
        </w:rPr>
        <w:t>средств;</w:t>
      </w:r>
    </w:p>
    <w:p>
      <w:pPr>
        <w:pStyle w:val="ListParagraph"/>
        <w:numPr>
          <w:ilvl w:val="2"/>
          <w:numId w:val="8"/>
        </w:numPr>
        <w:tabs>
          <w:tab w:pos="1112" w:val="left" w:leader="none"/>
        </w:tabs>
        <w:spacing w:line="240" w:lineRule="auto" w:before="2" w:after="0"/>
        <w:ind w:left="1112" w:right="0" w:hanging="210"/>
        <w:jc w:val="left"/>
        <w:rPr>
          <w:sz w:val="26"/>
        </w:rPr>
      </w:pPr>
      <w:r>
        <w:rPr>
          <w:sz w:val="26"/>
        </w:rPr>
        <w:t>ополаскивание</w:t>
      </w:r>
      <w:r>
        <w:rPr>
          <w:spacing w:val="-8"/>
          <w:sz w:val="26"/>
        </w:rPr>
        <w:t> </w:t>
      </w:r>
      <w:r>
        <w:rPr>
          <w:sz w:val="26"/>
        </w:rPr>
        <w:t>проточной</w:t>
      </w:r>
      <w:r>
        <w:rPr>
          <w:spacing w:val="-8"/>
          <w:sz w:val="26"/>
        </w:rPr>
        <w:t> </w:t>
      </w:r>
      <w:r>
        <w:rPr>
          <w:sz w:val="26"/>
        </w:rPr>
        <w:t>водой</w:t>
      </w:r>
      <w:r>
        <w:rPr>
          <w:spacing w:val="-10"/>
          <w:sz w:val="26"/>
        </w:rPr>
        <w:t> </w:t>
      </w:r>
      <w:r>
        <w:rPr>
          <w:sz w:val="26"/>
        </w:rPr>
        <w:t>с</w:t>
      </w:r>
      <w:r>
        <w:rPr>
          <w:spacing w:val="-7"/>
          <w:sz w:val="26"/>
        </w:rPr>
        <w:t> </w:t>
      </w:r>
      <w:r>
        <w:rPr>
          <w:sz w:val="26"/>
        </w:rPr>
        <w:t>температурой</w:t>
      </w:r>
      <w:r>
        <w:rPr>
          <w:spacing w:val="-10"/>
          <w:sz w:val="26"/>
        </w:rPr>
        <w:t> </w:t>
      </w:r>
      <w:r>
        <w:rPr>
          <w:sz w:val="26"/>
        </w:rPr>
        <w:t>не</w:t>
      </w:r>
      <w:r>
        <w:rPr>
          <w:spacing w:val="-10"/>
          <w:sz w:val="26"/>
        </w:rPr>
        <w:t> </w:t>
      </w:r>
      <w:r>
        <w:rPr>
          <w:sz w:val="26"/>
        </w:rPr>
        <w:t>ниже</w:t>
      </w:r>
      <w:r>
        <w:rPr>
          <w:spacing w:val="-9"/>
          <w:sz w:val="26"/>
        </w:rPr>
        <w:t> </w:t>
      </w:r>
      <w:r>
        <w:rPr>
          <w:sz w:val="26"/>
        </w:rPr>
        <w:t>65°</w:t>
      </w:r>
      <w:r>
        <w:rPr>
          <w:spacing w:val="-10"/>
          <w:sz w:val="26"/>
        </w:rPr>
        <w:t> </w:t>
      </w:r>
      <w:r>
        <w:rPr>
          <w:spacing w:val="-5"/>
          <w:sz w:val="26"/>
        </w:rPr>
        <w:t>С;</w:t>
      </w:r>
    </w:p>
    <w:p>
      <w:pPr>
        <w:pStyle w:val="ListParagraph"/>
        <w:numPr>
          <w:ilvl w:val="2"/>
          <w:numId w:val="8"/>
        </w:numPr>
        <w:tabs>
          <w:tab w:pos="1112" w:val="left" w:leader="none"/>
        </w:tabs>
        <w:spacing w:line="240" w:lineRule="auto" w:before="66" w:after="0"/>
        <w:ind w:left="1112" w:right="0" w:hanging="210"/>
        <w:jc w:val="left"/>
        <w:rPr>
          <w:sz w:val="26"/>
        </w:rPr>
      </w:pPr>
      <w:r>
        <w:rPr>
          <w:sz w:val="26"/>
        </w:rPr>
        <w:t>просушивание</w:t>
      </w:r>
      <w:r>
        <w:rPr>
          <w:spacing w:val="-11"/>
          <w:sz w:val="26"/>
        </w:rPr>
        <w:t> </w:t>
      </w:r>
      <w:r>
        <w:rPr>
          <w:sz w:val="26"/>
        </w:rPr>
        <w:t>на</w:t>
      </w:r>
      <w:r>
        <w:rPr>
          <w:spacing w:val="-9"/>
          <w:sz w:val="26"/>
        </w:rPr>
        <w:t> </w:t>
      </w:r>
      <w:r>
        <w:rPr>
          <w:sz w:val="26"/>
        </w:rPr>
        <w:t>решетчатых</w:t>
      </w:r>
      <w:r>
        <w:rPr>
          <w:spacing w:val="-11"/>
          <w:sz w:val="26"/>
        </w:rPr>
        <w:t> </w:t>
      </w:r>
      <w:r>
        <w:rPr>
          <w:sz w:val="26"/>
        </w:rPr>
        <w:t>полках,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стеллажах;</w:t>
      </w:r>
    </w:p>
    <w:p>
      <w:pPr>
        <w:pStyle w:val="ListParagraph"/>
        <w:numPr>
          <w:ilvl w:val="2"/>
          <w:numId w:val="8"/>
        </w:numPr>
        <w:tabs>
          <w:tab w:pos="1112" w:val="left" w:leader="none"/>
        </w:tabs>
        <w:spacing w:line="240" w:lineRule="auto" w:before="66" w:after="0"/>
        <w:ind w:left="1112" w:right="0" w:hanging="210"/>
        <w:jc w:val="left"/>
        <w:rPr>
          <w:sz w:val="26"/>
        </w:rPr>
      </w:pPr>
      <w:r>
        <w:rPr>
          <w:sz w:val="26"/>
        </w:rPr>
        <w:t>прокаливание</w:t>
      </w:r>
      <w:r>
        <w:rPr>
          <w:spacing w:val="-12"/>
          <w:sz w:val="26"/>
        </w:rPr>
        <w:t> </w:t>
      </w:r>
      <w:r>
        <w:rPr>
          <w:sz w:val="26"/>
        </w:rPr>
        <w:t>инвентаря</w:t>
      </w:r>
      <w:r>
        <w:rPr>
          <w:spacing w:val="-10"/>
          <w:sz w:val="26"/>
        </w:rPr>
        <w:t> </w:t>
      </w:r>
      <w:r>
        <w:rPr>
          <w:sz w:val="26"/>
        </w:rPr>
        <w:t>в</w:t>
      </w:r>
      <w:r>
        <w:rPr>
          <w:spacing w:val="-11"/>
          <w:sz w:val="26"/>
        </w:rPr>
        <w:t> </w:t>
      </w:r>
      <w:r>
        <w:rPr>
          <w:sz w:val="26"/>
        </w:rPr>
        <w:t>духовом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шкафу.</w:t>
      </w:r>
    </w:p>
    <w:p>
      <w:pPr>
        <w:pStyle w:val="ListParagraph"/>
        <w:numPr>
          <w:ilvl w:val="1"/>
          <w:numId w:val="8"/>
        </w:numPr>
        <w:tabs>
          <w:tab w:pos="1419" w:val="left" w:leader="none"/>
        </w:tabs>
        <w:spacing w:line="292" w:lineRule="auto" w:before="66" w:after="0"/>
        <w:ind w:left="141" w:right="621" w:firstLine="761"/>
        <w:jc w:val="both"/>
        <w:rPr>
          <w:sz w:val="26"/>
        </w:rPr>
      </w:pPr>
      <w:r>
        <w:rPr>
          <w:sz w:val="26"/>
        </w:rPr>
        <w:t>В конце рабочего дня рекомендуется проводить </w:t>
      </w:r>
      <w:hyperlink r:id="rId8">
        <w:r>
          <w:rPr>
            <w:sz w:val="26"/>
          </w:rPr>
          <w:t>дезинфекцию</w:t>
        </w:r>
      </w:hyperlink>
      <w:r>
        <w:rPr>
          <w:sz w:val="26"/>
        </w:rPr>
        <w:t> всей столовой и кухонной посуды и инвентаря дезинфицирующими средствами в соответствии с инструкциями по их применению. Для мытья и дезинфекции оборотной тары рекомендуется выделять специальное помещение.</w:t>
      </w:r>
    </w:p>
    <w:p>
      <w:pPr>
        <w:pStyle w:val="ListParagraph"/>
        <w:numPr>
          <w:ilvl w:val="1"/>
          <w:numId w:val="8"/>
        </w:numPr>
        <w:tabs>
          <w:tab w:pos="1597" w:val="left" w:leader="none"/>
        </w:tabs>
        <w:spacing w:line="292" w:lineRule="auto" w:before="0" w:after="0"/>
        <w:ind w:left="141" w:right="623" w:firstLine="761"/>
        <w:jc w:val="both"/>
        <w:rPr>
          <w:sz w:val="26"/>
        </w:rPr>
      </w:pPr>
      <w:r>
        <w:rPr>
          <w:sz w:val="26"/>
        </w:rPr>
        <w:t>Ванны для обработки столовой</w:t>
      </w:r>
      <w:r>
        <w:rPr>
          <w:spacing w:val="-1"/>
          <w:sz w:val="26"/>
        </w:rPr>
        <w:t> </w:t>
      </w:r>
      <w:r>
        <w:rPr>
          <w:sz w:val="26"/>
        </w:rPr>
        <w:t>и кухонной посуды,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производственных</w:t>
      </w:r>
      <w:r>
        <w:rPr>
          <w:spacing w:val="-1"/>
          <w:sz w:val="26"/>
        </w:rPr>
        <w:t> </w:t>
      </w:r>
      <w:r>
        <w:rPr>
          <w:sz w:val="26"/>
        </w:rPr>
        <w:t>цехах по окончании работы промываются горячей водой (не ниже 45° С) и дезинфицируются с использованием дезинфицирующих средств, в соответствии с инструкциями по их </w:t>
      </w:r>
      <w:r>
        <w:rPr>
          <w:spacing w:val="-2"/>
          <w:sz w:val="26"/>
        </w:rPr>
        <w:t>применению.</w:t>
      </w:r>
    </w:p>
    <w:p>
      <w:pPr>
        <w:pStyle w:val="ListParagraph"/>
        <w:numPr>
          <w:ilvl w:val="1"/>
          <w:numId w:val="8"/>
        </w:numPr>
        <w:tabs>
          <w:tab w:pos="1419" w:val="left" w:leader="none"/>
        </w:tabs>
        <w:spacing w:line="292" w:lineRule="auto" w:before="1" w:after="0"/>
        <w:ind w:left="141" w:right="623" w:firstLine="761"/>
        <w:jc w:val="both"/>
        <w:rPr>
          <w:sz w:val="26"/>
        </w:rPr>
      </w:pPr>
      <w:r>
        <w:rPr>
          <w:sz w:val="26"/>
        </w:rPr>
        <w:t>Рекомендуется щетки, салфетки для мытья посуды после окончания работы замачивать</w:t>
      </w:r>
      <w:r>
        <w:rPr>
          <w:spacing w:val="-1"/>
          <w:sz w:val="26"/>
        </w:rPr>
        <w:t> </w:t>
      </w:r>
      <w:r>
        <w:rPr>
          <w:sz w:val="26"/>
        </w:rPr>
        <w:t>в горячей воде при температуре не ниже 45° С, с добавлением моющих средств, дезинфицировать (или кипятить), промывать проточной водой, просушивать и хранить в специально выделенном месте.</w:t>
      </w:r>
    </w:p>
    <w:p>
      <w:pPr>
        <w:pStyle w:val="ListParagraph"/>
        <w:numPr>
          <w:ilvl w:val="1"/>
          <w:numId w:val="8"/>
        </w:numPr>
        <w:tabs>
          <w:tab w:pos="1597" w:val="left" w:leader="none"/>
        </w:tabs>
        <w:spacing w:line="240" w:lineRule="auto" w:before="3" w:after="0"/>
        <w:ind w:left="1597" w:right="0" w:hanging="695"/>
        <w:jc w:val="both"/>
        <w:rPr>
          <w:sz w:val="26"/>
        </w:rPr>
      </w:pPr>
      <w:r>
        <w:rPr>
          <w:sz w:val="26"/>
        </w:rPr>
        <w:t>По</w:t>
      </w:r>
      <w:r>
        <w:rPr>
          <w:spacing w:val="-5"/>
          <w:sz w:val="26"/>
        </w:rPr>
        <w:t> </w:t>
      </w:r>
      <w:r>
        <w:rPr>
          <w:sz w:val="26"/>
        </w:rPr>
        <w:t>окончании</w:t>
      </w:r>
      <w:r>
        <w:rPr>
          <w:spacing w:val="-4"/>
          <w:sz w:val="26"/>
        </w:rPr>
        <w:t> </w:t>
      </w:r>
      <w:r>
        <w:rPr>
          <w:sz w:val="26"/>
        </w:rPr>
        <w:t>работы</w:t>
      </w:r>
      <w:r>
        <w:rPr>
          <w:spacing w:val="-2"/>
          <w:sz w:val="26"/>
        </w:rPr>
        <w:t> </w:t>
      </w:r>
      <w:r>
        <w:rPr>
          <w:sz w:val="26"/>
        </w:rPr>
        <w:t>(смены)</w:t>
      </w:r>
      <w:r>
        <w:rPr>
          <w:spacing w:val="-5"/>
          <w:sz w:val="26"/>
        </w:rPr>
        <w:t> </w:t>
      </w:r>
      <w:r>
        <w:rPr>
          <w:sz w:val="26"/>
        </w:rPr>
        <w:t>подносы</w:t>
      </w:r>
      <w:r>
        <w:rPr>
          <w:spacing w:val="-3"/>
          <w:sz w:val="26"/>
        </w:rPr>
        <w:t> </w:t>
      </w:r>
      <w:r>
        <w:rPr>
          <w:sz w:val="26"/>
        </w:rPr>
        <w:t>рекомендуется</w:t>
      </w:r>
      <w:r>
        <w:rPr>
          <w:spacing w:val="-5"/>
          <w:sz w:val="26"/>
        </w:rPr>
        <w:t> </w:t>
      </w:r>
      <w:r>
        <w:rPr>
          <w:sz w:val="26"/>
        </w:rPr>
        <w:t>мыть</w:t>
      </w:r>
      <w:r>
        <w:rPr>
          <w:spacing w:val="-5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использованием</w:t>
      </w:r>
    </w:p>
    <w:p>
      <w:pPr>
        <w:pStyle w:val="ListParagraph"/>
        <w:spacing w:after="0" w:line="240" w:lineRule="auto"/>
        <w:jc w:val="both"/>
        <w:rPr>
          <w:sz w:val="26"/>
        </w:rPr>
        <w:sectPr>
          <w:pgSz w:w="11900" w:h="16850"/>
          <w:pgMar w:top="540" w:bottom="280" w:left="425" w:right="425"/>
        </w:sectPr>
      </w:pPr>
    </w:p>
    <w:p>
      <w:pPr>
        <w:pStyle w:val="BodyText"/>
        <w:spacing w:line="216" w:lineRule="auto" w:before="89"/>
        <w:jc w:val="left"/>
        <w:rPr>
          <w:position w:val="-9"/>
          <w:sz w:val="22"/>
        </w:rPr>
      </w:pPr>
      <w:r>
        <w:rPr/>
        <w:t>посудомоечной</w:t>
      </w:r>
      <w:r>
        <w:rPr>
          <w:spacing w:val="36"/>
        </w:rPr>
        <w:t> </w:t>
      </w:r>
      <w:r>
        <w:rPr/>
        <w:t>машины</w:t>
      </w:r>
      <w:r>
        <w:rPr>
          <w:spacing w:val="37"/>
        </w:rPr>
        <w:t> </w:t>
      </w:r>
      <w:r>
        <w:rPr/>
        <w:t>или</w:t>
      </w:r>
      <w:r>
        <w:rPr>
          <w:spacing w:val="36"/>
        </w:rPr>
        <w:t> </w:t>
      </w:r>
      <w:r>
        <w:rPr/>
        <w:t>ручным</w:t>
      </w:r>
      <w:r>
        <w:rPr>
          <w:spacing w:val="35"/>
        </w:rPr>
        <w:t> </w:t>
      </w:r>
      <w:r>
        <w:rPr/>
        <w:t>способом</w:t>
      </w:r>
      <w:r>
        <w:rPr>
          <w:spacing w:val="37"/>
        </w:rPr>
        <w:t> </w:t>
      </w:r>
      <w:r>
        <w:rPr>
          <w:spacing w:val="-125"/>
          <w:w w:val="99"/>
        </w:rPr>
        <w:t>в</w:t>
      </w:r>
      <w:r>
        <w:rPr>
          <w:spacing w:val="-7"/>
          <w:position w:val="-9"/>
          <w:sz w:val="22"/>
        </w:rPr>
        <w:t>8</w:t>
      </w:r>
    </w:p>
    <w:p>
      <w:pPr>
        <w:pStyle w:val="BodyText"/>
        <w:spacing w:before="75"/>
        <w:ind w:left="79"/>
        <w:jc w:val="left"/>
      </w:pPr>
      <w:r>
        <w:rPr/>
        <w:br w:type="column"/>
      </w:r>
      <w:r>
        <w:rPr/>
        <w:t>следующей</w:t>
      </w:r>
      <w:r>
        <w:rPr>
          <w:spacing w:val="30"/>
        </w:rPr>
        <w:t> </w:t>
      </w:r>
      <w:r>
        <w:rPr/>
        <w:t>последовательности:</w:t>
      </w:r>
      <w:r>
        <w:rPr>
          <w:spacing w:val="28"/>
        </w:rPr>
        <w:t> </w:t>
      </w:r>
      <w:r>
        <w:rPr>
          <w:spacing w:val="-4"/>
        </w:rPr>
        <w:t>мытье</w:t>
      </w:r>
    </w:p>
    <w:p>
      <w:pPr>
        <w:pStyle w:val="BodyText"/>
        <w:spacing w:after="0"/>
        <w:jc w:val="left"/>
        <w:sectPr>
          <w:pgSz w:w="11900" w:h="16850"/>
          <w:pgMar w:top="540" w:bottom="280" w:left="425" w:right="425"/>
          <w:cols w:num="2" w:equalWidth="0">
            <w:col w:w="5805" w:space="40"/>
            <w:col w:w="5205"/>
          </w:cols>
        </w:sectPr>
      </w:pPr>
    </w:p>
    <w:p>
      <w:pPr>
        <w:pStyle w:val="BodyText"/>
        <w:spacing w:line="292" w:lineRule="auto"/>
        <w:ind w:right="627"/>
      </w:pPr>
      <w:r>
        <w:rPr/>
        <w:t>щетками в горячей воде, с использованием моющих и дезинфицирующих средств; ополаскивание теплой проточной водой; просушивание на решетчатых полках, стеллажах.</w:t>
      </w:r>
    </w:p>
    <w:p>
      <w:pPr>
        <w:pStyle w:val="BodyText"/>
        <w:spacing w:line="292" w:lineRule="auto"/>
        <w:ind w:right="616" w:firstLine="761"/>
      </w:pPr>
      <w:r>
        <w:rPr/>
        <w:t>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>
      <w:pPr>
        <w:pStyle w:val="ListParagraph"/>
        <w:numPr>
          <w:ilvl w:val="1"/>
          <w:numId w:val="8"/>
        </w:numPr>
        <w:tabs>
          <w:tab w:pos="1597" w:val="left" w:leader="none"/>
        </w:tabs>
        <w:spacing w:line="292" w:lineRule="auto" w:before="0" w:after="0"/>
        <w:ind w:left="141" w:right="627" w:firstLine="761"/>
        <w:jc w:val="both"/>
        <w:rPr>
          <w:sz w:val="26"/>
        </w:rPr>
      </w:pPr>
      <w:r>
        <w:rPr>
          <w:sz w:val="26"/>
        </w:rPr>
        <w:t>В предприятиях питания разрабатывается инструкция о правилах мытья посуды и инвентаря. Инструкция вывешивается в помещениях моечных в местах ручной мойки посуды и инвентаря.</w:t>
      </w:r>
    </w:p>
    <w:p>
      <w:pPr>
        <w:pStyle w:val="ListParagraph"/>
        <w:numPr>
          <w:ilvl w:val="1"/>
          <w:numId w:val="8"/>
        </w:numPr>
        <w:tabs>
          <w:tab w:pos="1532" w:val="left" w:leader="none"/>
        </w:tabs>
        <w:spacing w:line="292" w:lineRule="auto" w:before="0" w:after="0"/>
        <w:ind w:left="141" w:right="623" w:firstLine="761"/>
        <w:jc w:val="both"/>
        <w:rPr>
          <w:sz w:val="26"/>
        </w:rPr>
      </w:pPr>
      <w:r>
        <w:rPr>
          <w:sz w:val="26"/>
        </w:rPr>
        <w:t>Рекомендации по правилам обработки установок для дозированного розлива питьевой воды приведены в приложении 2 к настоящим МР.</w:t>
      </w:r>
    </w:p>
    <w:p>
      <w:pPr>
        <w:pStyle w:val="ListParagraph"/>
        <w:numPr>
          <w:ilvl w:val="1"/>
          <w:numId w:val="8"/>
        </w:numPr>
        <w:tabs>
          <w:tab w:pos="1597" w:val="left" w:leader="none"/>
        </w:tabs>
        <w:spacing w:line="240" w:lineRule="auto" w:before="0" w:after="0"/>
        <w:ind w:left="1597" w:right="0" w:hanging="695"/>
        <w:jc w:val="both"/>
        <w:rPr>
          <w:sz w:val="26"/>
        </w:rPr>
      </w:pPr>
      <w:r>
        <w:rPr>
          <w:sz w:val="26"/>
        </w:rPr>
        <w:t>Для</w:t>
      </w:r>
      <w:r>
        <w:rPr>
          <w:spacing w:val="36"/>
          <w:sz w:val="26"/>
        </w:rPr>
        <w:t> </w:t>
      </w:r>
      <w:r>
        <w:rPr>
          <w:sz w:val="26"/>
        </w:rPr>
        <w:t>раздельного</w:t>
      </w:r>
      <w:r>
        <w:rPr>
          <w:spacing w:val="36"/>
          <w:sz w:val="26"/>
        </w:rPr>
        <w:t> </w:t>
      </w:r>
      <w:r>
        <w:rPr>
          <w:sz w:val="26"/>
        </w:rPr>
        <w:t>хранения</w:t>
      </w:r>
      <w:r>
        <w:rPr>
          <w:spacing w:val="38"/>
          <w:sz w:val="26"/>
        </w:rPr>
        <w:t> </w:t>
      </w:r>
      <w:r>
        <w:rPr>
          <w:sz w:val="26"/>
        </w:rPr>
        <w:t>сырых</w:t>
      </w:r>
      <w:r>
        <w:rPr>
          <w:spacing w:val="37"/>
          <w:sz w:val="26"/>
        </w:rPr>
        <w:t> </w:t>
      </w:r>
      <w:r>
        <w:rPr>
          <w:sz w:val="26"/>
        </w:rPr>
        <w:t>и</w:t>
      </w:r>
      <w:r>
        <w:rPr>
          <w:spacing w:val="37"/>
          <w:sz w:val="26"/>
        </w:rPr>
        <w:t> </w:t>
      </w:r>
      <w:r>
        <w:rPr>
          <w:sz w:val="26"/>
        </w:rPr>
        <w:t>готовых</w:t>
      </w:r>
      <w:r>
        <w:rPr>
          <w:spacing w:val="37"/>
          <w:sz w:val="26"/>
        </w:rPr>
        <w:t> </w:t>
      </w:r>
      <w:r>
        <w:rPr>
          <w:sz w:val="26"/>
        </w:rPr>
        <w:t>продуктов,</w:t>
      </w:r>
      <w:r>
        <w:rPr>
          <w:spacing w:val="37"/>
          <w:sz w:val="26"/>
        </w:rPr>
        <w:t> </w:t>
      </w:r>
      <w:r>
        <w:rPr>
          <w:sz w:val="26"/>
        </w:rPr>
        <w:t>их</w:t>
      </w:r>
      <w:r>
        <w:rPr>
          <w:spacing w:val="37"/>
          <w:sz w:val="26"/>
        </w:rPr>
        <w:t> </w:t>
      </w:r>
      <w:r>
        <w:rPr>
          <w:spacing w:val="-2"/>
          <w:sz w:val="26"/>
        </w:rPr>
        <w:t>технологической</w:t>
      </w:r>
    </w:p>
    <w:p>
      <w:pPr>
        <w:pStyle w:val="BodyText"/>
        <w:spacing w:line="360" w:lineRule="atLeast"/>
        <w:ind w:right="625"/>
      </w:pPr>
      <w:r>
        <w:rPr/>
        <w:t>обработки и раздачи рекомендуется использовать раздельные и специально промаркированные оборудование, разделочный инвентарь,</w:t>
      </w:r>
    </w:p>
    <w:p>
      <w:pPr>
        <w:pStyle w:val="BodyText"/>
        <w:spacing w:line="288" w:lineRule="exact"/>
      </w:pPr>
      <w:r>
        <w:rPr/>
        <w:t>кухонную</w:t>
      </w:r>
      <w:r>
        <w:rPr>
          <w:spacing w:val="-10"/>
        </w:rPr>
        <w:t> </w:t>
      </w:r>
      <w:r>
        <w:rPr/>
        <w:t>посуду</w:t>
      </w:r>
      <w:r>
        <w:rPr>
          <w:spacing w:val="-14"/>
        </w:rPr>
        <w:t> </w:t>
      </w:r>
      <w:r>
        <w:rPr/>
        <w:t>с</w:t>
      </w:r>
      <w:r>
        <w:rPr>
          <w:spacing w:val="-10"/>
        </w:rPr>
        <w:t> </w:t>
      </w:r>
      <w:r>
        <w:rPr/>
        <w:t>рекомендуемым</w:t>
      </w:r>
      <w:r>
        <w:rPr>
          <w:spacing w:val="-10"/>
        </w:rPr>
        <w:t> </w:t>
      </w:r>
      <w:r>
        <w:rPr/>
        <w:t>вариантом</w:t>
      </w:r>
      <w:r>
        <w:rPr>
          <w:spacing w:val="-9"/>
        </w:rPr>
        <w:t> </w:t>
      </w:r>
      <w:r>
        <w:rPr>
          <w:spacing w:val="-2"/>
        </w:rPr>
        <w:t>маркировки:</w:t>
      </w:r>
    </w:p>
    <w:p>
      <w:pPr>
        <w:pStyle w:val="ListParagraph"/>
        <w:numPr>
          <w:ilvl w:val="2"/>
          <w:numId w:val="8"/>
        </w:numPr>
        <w:tabs>
          <w:tab w:pos="1076" w:val="left" w:leader="none"/>
        </w:tabs>
        <w:spacing w:line="292" w:lineRule="auto" w:before="41" w:after="0"/>
        <w:ind w:left="141" w:right="586" w:firstLine="799"/>
        <w:jc w:val="both"/>
        <w:rPr>
          <w:sz w:val="26"/>
        </w:rPr>
      </w:pPr>
      <w:r>
        <w:rPr>
          <w:sz w:val="26"/>
        </w:rPr>
        <w:t>холодильное оборудование с маркировкой: "гастрономия", "молочные продукты", "мясо, птица", "рыба", "фрукты, овощи", "яйцо" и т.п.;</w:t>
      </w:r>
    </w:p>
    <w:p>
      <w:pPr>
        <w:pStyle w:val="ListParagraph"/>
        <w:numPr>
          <w:ilvl w:val="2"/>
          <w:numId w:val="8"/>
        </w:numPr>
        <w:tabs>
          <w:tab w:pos="1076" w:val="left" w:leader="none"/>
        </w:tabs>
        <w:spacing w:line="297" w:lineRule="auto" w:before="5" w:after="0"/>
        <w:ind w:left="141" w:right="578" w:firstLine="799"/>
        <w:jc w:val="both"/>
        <w:rPr>
          <w:sz w:val="26"/>
        </w:rPr>
      </w:pPr>
      <w:r>
        <w:rPr>
          <w:sz w:val="26"/>
        </w:rPr>
        <w:t>производственные столы с маркировкой: "СМ" - сырое мясо, "СК" - сырые куры, "СР" - сырая рыба, "СО" - сырые овощи, "ВМ" - вареное мясо, "ВР" - вареная рыба, "ВО" - вареные овощи, "Г" - гастрономия, "3" - зелень, "X" - хлеб и т.п.;</w:t>
      </w:r>
    </w:p>
    <w:p>
      <w:pPr>
        <w:pStyle w:val="ListParagraph"/>
        <w:numPr>
          <w:ilvl w:val="2"/>
          <w:numId w:val="8"/>
        </w:numPr>
        <w:tabs>
          <w:tab w:pos="1076" w:val="left" w:leader="none"/>
        </w:tabs>
        <w:spacing w:line="297" w:lineRule="auto" w:before="0" w:after="0"/>
        <w:ind w:left="141" w:right="579" w:firstLine="799"/>
        <w:jc w:val="both"/>
        <w:rPr>
          <w:sz w:val="26"/>
        </w:rPr>
      </w:pPr>
      <w:r>
        <w:rPr>
          <w:sz w:val="26"/>
        </w:rPr>
        <w:t>разделочный инвентарь (разделочные доски и ножи) с маркировкой: "СМ", "СК", "СР", "СО", "ВМ", "ВР", "ВК" - вареные куры, "ВО", "Г", "3", "X", "сельдь";</w:t>
      </w:r>
    </w:p>
    <w:p>
      <w:pPr>
        <w:pStyle w:val="ListParagraph"/>
        <w:numPr>
          <w:ilvl w:val="2"/>
          <w:numId w:val="8"/>
        </w:numPr>
        <w:tabs>
          <w:tab w:pos="1076" w:val="left" w:leader="none"/>
        </w:tabs>
        <w:spacing w:line="297" w:lineRule="auto" w:before="0" w:after="0"/>
        <w:ind w:left="141" w:right="586" w:firstLine="799"/>
        <w:jc w:val="both"/>
        <w:rPr>
          <w:sz w:val="26"/>
        </w:rPr>
      </w:pPr>
      <w:r>
        <w:rPr>
          <w:sz w:val="26"/>
        </w:rPr>
        <w:t>кухонная посуда с маркировкой: "I блюдо", "II блюдо", "III блюдо", "молоко", "СО" "СМ", "СК", "ВО", "СР", "крупы", "сахар", "масло", "сметана", "фрукты", "яйцо чистое", "гарниры", "X", "3", "Г" и т.п.</w:t>
      </w:r>
    </w:p>
    <w:p>
      <w:pPr>
        <w:pStyle w:val="ListParagraph"/>
        <w:numPr>
          <w:ilvl w:val="1"/>
          <w:numId w:val="8"/>
        </w:numPr>
        <w:tabs>
          <w:tab w:pos="1599" w:val="left" w:leader="none"/>
        </w:tabs>
        <w:spacing w:line="292" w:lineRule="auto" w:before="0" w:after="0"/>
        <w:ind w:left="141" w:right="584" w:firstLine="799"/>
        <w:jc w:val="both"/>
        <w:rPr>
          <w:sz w:val="26"/>
        </w:rPr>
      </w:pPr>
      <w:r>
        <w:rPr>
          <w:sz w:val="26"/>
        </w:rPr>
        <w:t>Не рекомендуется использование кухонной и столовой посуды деформированной, с отбитыми краями, трещинами и сколами.</w:t>
      </w:r>
    </w:p>
    <w:p>
      <w:pPr>
        <w:pStyle w:val="Heading3"/>
        <w:numPr>
          <w:ilvl w:val="3"/>
          <w:numId w:val="2"/>
        </w:numPr>
        <w:tabs>
          <w:tab w:pos="929" w:val="left" w:leader="none"/>
        </w:tabs>
        <w:spacing w:line="240" w:lineRule="auto" w:before="242" w:after="0"/>
        <w:ind w:left="929" w:right="0" w:hanging="373"/>
        <w:jc w:val="left"/>
      </w:pPr>
      <w:r>
        <w:rPr/>
        <w:t>Рекомендации</w:t>
      </w:r>
      <w:r>
        <w:rPr>
          <w:spacing w:val="-15"/>
        </w:rPr>
        <w:t> </w:t>
      </w:r>
      <w:r>
        <w:rPr/>
        <w:t>к</w:t>
      </w:r>
      <w:r>
        <w:rPr>
          <w:spacing w:val="-12"/>
        </w:rPr>
        <w:t> </w:t>
      </w:r>
      <w:r>
        <w:rPr/>
        <w:t>транспортировке,</w:t>
      </w:r>
      <w:r>
        <w:rPr>
          <w:spacing w:val="-11"/>
        </w:rPr>
        <w:t> </w:t>
      </w:r>
      <w:r>
        <w:rPr/>
        <w:t>приему</w:t>
      </w:r>
      <w:r>
        <w:rPr>
          <w:spacing w:val="-14"/>
        </w:rPr>
        <w:t> </w:t>
      </w:r>
      <w:r>
        <w:rPr/>
        <w:t>и</w:t>
      </w:r>
      <w:r>
        <w:rPr>
          <w:spacing w:val="-10"/>
        </w:rPr>
        <w:t> </w:t>
      </w:r>
      <w:r>
        <w:rPr/>
        <w:t>хранению</w:t>
      </w:r>
      <w:r>
        <w:rPr>
          <w:spacing w:val="-15"/>
        </w:rPr>
        <w:t> </w:t>
      </w:r>
      <w:r>
        <w:rPr/>
        <w:t>пищевых</w:t>
      </w:r>
      <w:r>
        <w:rPr>
          <w:spacing w:val="-13"/>
        </w:rPr>
        <w:t> </w:t>
      </w:r>
      <w:r>
        <w:rPr>
          <w:spacing w:val="-2"/>
        </w:rPr>
        <w:t>продуктов</w:t>
      </w:r>
    </w:p>
    <w:p>
      <w:pPr>
        <w:pStyle w:val="ListParagraph"/>
        <w:numPr>
          <w:ilvl w:val="1"/>
          <w:numId w:val="9"/>
        </w:numPr>
        <w:tabs>
          <w:tab w:pos="1407" w:val="left" w:leader="none"/>
        </w:tabs>
        <w:spacing w:line="292" w:lineRule="auto" w:before="290" w:after="0"/>
        <w:ind w:left="141" w:right="579" w:firstLine="799"/>
        <w:jc w:val="both"/>
        <w:rPr>
          <w:sz w:val="26"/>
        </w:rPr>
      </w:pPr>
      <w:r>
        <w:rPr>
          <w:sz w:val="26"/>
        </w:rPr>
        <w:t>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</w:t>
      </w:r>
      <w:r>
        <w:rPr>
          <w:spacing w:val="40"/>
          <w:sz w:val="26"/>
        </w:rPr>
        <w:t> </w:t>
      </w:r>
      <w:r>
        <w:rPr>
          <w:sz w:val="26"/>
        </w:rPr>
        <w:t>упаковку маркировку, рекомендуется сохранять до окончания реализации пищевой </w:t>
      </w:r>
      <w:r>
        <w:rPr>
          <w:spacing w:val="-2"/>
          <w:sz w:val="26"/>
        </w:rPr>
        <w:t>продукции.</w:t>
      </w:r>
    </w:p>
    <w:p>
      <w:pPr>
        <w:pStyle w:val="ListParagraph"/>
        <w:numPr>
          <w:ilvl w:val="1"/>
          <w:numId w:val="9"/>
        </w:numPr>
        <w:tabs>
          <w:tab w:pos="1407" w:val="left" w:leader="none"/>
        </w:tabs>
        <w:spacing w:line="292" w:lineRule="auto" w:before="0" w:after="0"/>
        <w:ind w:left="141" w:right="586" w:firstLine="799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3"/>
          <w:sz w:val="26"/>
        </w:rPr>
        <w:t> </w:t>
      </w:r>
      <w:r>
        <w:rPr>
          <w:sz w:val="26"/>
        </w:rPr>
        <w:t>хранение</w:t>
      </w:r>
      <w:r>
        <w:rPr>
          <w:spacing w:val="-3"/>
          <w:sz w:val="26"/>
        </w:rPr>
        <w:t> </w:t>
      </w:r>
      <w:r>
        <w:rPr>
          <w:sz w:val="26"/>
        </w:rPr>
        <w:t>продуктов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расстоянии</w:t>
      </w:r>
      <w:r>
        <w:rPr>
          <w:spacing w:val="-3"/>
          <w:sz w:val="26"/>
        </w:rPr>
        <w:t> </w:t>
      </w:r>
      <w:r>
        <w:rPr>
          <w:sz w:val="26"/>
        </w:rPr>
        <w:t>не</w:t>
      </w:r>
      <w:r>
        <w:rPr>
          <w:spacing w:val="-3"/>
          <w:sz w:val="26"/>
        </w:rPr>
        <w:t> </w:t>
      </w:r>
      <w:r>
        <w:rPr>
          <w:sz w:val="26"/>
        </w:rPr>
        <w:t>менее</w:t>
      </w:r>
      <w:r>
        <w:rPr>
          <w:spacing w:val="-3"/>
          <w:sz w:val="26"/>
        </w:rPr>
        <w:t> </w:t>
      </w:r>
      <w:r>
        <w:rPr>
          <w:sz w:val="26"/>
        </w:rPr>
        <w:t>0,5</w:t>
      </w:r>
      <w:r>
        <w:rPr>
          <w:spacing w:val="-1"/>
          <w:sz w:val="26"/>
        </w:rPr>
        <w:t> </w:t>
      </w:r>
      <w:r>
        <w:rPr>
          <w:sz w:val="26"/>
        </w:rPr>
        <w:t>м</w:t>
      </w:r>
      <w:r>
        <w:rPr>
          <w:spacing w:val="-4"/>
          <w:sz w:val="26"/>
        </w:rPr>
        <w:t> </w:t>
      </w:r>
      <w:r>
        <w:rPr>
          <w:sz w:val="26"/>
        </w:rPr>
        <w:t>от</w:t>
      </w:r>
      <w:r>
        <w:rPr>
          <w:spacing w:val="-4"/>
          <w:sz w:val="26"/>
        </w:rPr>
        <w:t> </w:t>
      </w:r>
      <w:r>
        <w:rPr>
          <w:sz w:val="26"/>
        </w:rPr>
        <w:t>включенных приборов отопления, водопроводных и канализационных труб.</w:t>
      </w:r>
    </w:p>
    <w:p>
      <w:pPr>
        <w:pStyle w:val="ListParagraph"/>
        <w:numPr>
          <w:ilvl w:val="1"/>
          <w:numId w:val="9"/>
        </w:numPr>
        <w:tabs>
          <w:tab w:pos="1407" w:val="left" w:leader="none"/>
        </w:tabs>
        <w:spacing w:line="292" w:lineRule="auto" w:before="0" w:after="0"/>
        <w:ind w:left="141" w:right="583" w:firstLine="799"/>
        <w:jc w:val="both"/>
        <w:rPr>
          <w:sz w:val="26"/>
        </w:rPr>
      </w:pPr>
      <w:r>
        <w:rPr>
          <w:sz w:val="26"/>
        </w:rPr>
        <w:t>Пищевые продукты, имеющие специфический запах 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аналогичные).</w:t>
      </w:r>
    </w:p>
    <w:p>
      <w:pPr>
        <w:pStyle w:val="ListParagraph"/>
        <w:numPr>
          <w:ilvl w:val="1"/>
          <w:numId w:val="9"/>
        </w:numPr>
        <w:tabs>
          <w:tab w:pos="1407" w:val="left" w:leader="none"/>
        </w:tabs>
        <w:spacing w:line="292" w:lineRule="auto" w:before="1" w:after="0"/>
        <w:ind w:left="141" w:right="580" w:firstLine="799"/>
        <w:jc w:val="both"/>
        <w:rPr>
          <w:sz w:val="26"/>
        </w:rPr>
      </w:pPr>
      <w:r>
        <w:rPr>
          <w:sz w:val="26"/>
        </w:rPr>
        <w:t>В холодильных камерах рекомендуется создавать условия для хранения охлажденного мяса (туш, полутуш, четвертин) в вертикальном подвешенном состоянии без</w:t>
      </w:r>
    </w:p>
    <w:p>
      <w:pPr>
        <w:pStyle w:val="ListParagraph"/>
        <w:spacing w:after="0" w:line="292" w:lineRule="auto"/>
        <w:jc w:val="both"/>
        <w:rPr>
          <w:sz w:val="26"/>
        </w:rPr>
        <w:sectPr>
          <w:type w:val="continuous"/>
          <w:pgSz w:w="11900" w:h="16850"/>
          <w:pgMar w:top="1240" w:bottom="280" w:left="425" w:right="425"/>
        </w:sectPr>
      </w:pPr>
    </w:p>
    <w:p>
      <w:pPr>
        <w:pStyle w:val="BodyText"/>
        <w:spacing w:line="223" w:lineRule="auto" w:before="86"/>
        <w:ind w:right="584"/>
      </w:pPr>
      <w:r>
        <w:rPr/>
        <w:t>соприкосновения друг с другом, а также без</w:t>
      </w:r>
      <w:r>
        <w:rPr>
          <w:position w:val="-9"/>
          <w:sz w:val="22"/>
        </w:rPr>
        <w:t>9 </w:t>
      </w:r>
      <w:r>
        <w:rPr/>
        <w:t>соприкосновения со стенами и полом холодильной камерой.</w:t>
      </w:r>
    </w:p>
    <w:p>
      <w:pPr>
        <w:pStyle w:val="BodyText"/>
        <w:spacing w:before="72"/>
        <w:ind w:left="941"/>
      </w:pPr>
      <w:r>
        <w:rPr/>
        <w:t>Хранение</w:t>
      </w:r>
      <w:r>
        <w:rPr>
          <w:spacing w:val="-11"/>
        </w:rPr>
        <w:t> </w:t>
      </w:r>
      <w:r>
        <w:rPr/>
        <w:t>мороженого</w:t>
      </w:r>
      <w:r>
        <w:rPr>
          <w:spacing w:val="-10"/>
        </w:rPr>
        <w:t> </w:t>
      </w:r>
      <w:r>
        <w:rPr/>
        <w:t>мяса</w:t>
      </w:r>
      <w:r>
        <w:rPr>
          <w:spacing w:val="-10"/>
        </w:rPr>
        <w:t> </w:t>
      </w:r>
      <w:r>
        <w:rPr/>
        <w:t>обеспечивается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стеллажах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>
          <w:spacing w:val="-2"/>
        </w:rPr>
        <w:t>подтоварниках.</w:t>
      </w:r>
    </w:p>
    <w:p>
      <w:pPr>
        <w:pStyle w:val="BodyText"/>
        <w:spacing w:line="292" w:lineRule="auto" w:before="68"/>
        <w:ind w:right="580" w:firstLine="799"/>
      </w:pPr>
      <w:r>
        <w:rPr/>
        <w:t>Мясные полуфабрикаты, субпродукты, птица мороженая и охлажденная хранится в транспортной таре поставщика.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доступа.</w:t>
      </w:r>
    </w:p>
    <w:p>
      <w:pPr>
        <w:pStyle w:val="ListParagraph"/>
        <w:numPr>
          <w:ilvl w:val="1"/>
          <w:numId w:val="9"/>
        </w:numPr>
        <w:tabs>
          <w:tab w:pos="1474" w:val="left" w:leader="none"/>
        </w:tabs>
        <w:spacing w:line="292" w:lineRule="auto" w:before="0" w:after="0"/>
        <w:ind w:left="141" w:right="623" w:firstLine="761"/>
        <w:jc w:val="both"/>
        <w:rPr>
          <w:sz w:val="26"/>
        </w:rPr>
      </w:pPr>
      <w:r>
        <w:rPr>
          <w:sz w:val="26"/>
        </w:rPr>
        <w:t>В предприятиях питания рекомендуется обеспечивать условия хранения охлажденной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мороженной</w:t>
      </w:r>
      <w:r>
        <w:rPr>
          <w:spacing w:val="-2"/>
          <w:sz w:val="26"/>
        </w:rPr>
        <w:t> </w:t>
      </w:r>
      <w:r>
        <w:rPr>
          <w:sz w:val="26"/>
        </w:rPr>
        <w:t>рыбы</w:t>
      </w:r>
      <w:r>
        <w:rPr>
          <w:spacing w:val="-2"/>
          <w:sz w:val="26"/>
        </w:rPr>
        <w:t> </w:t>
      </w:r>
      <w:r>
        <w:rPr>
          <w:sz w:val="26"/>
        </w:rPr>
        <w:t>(филе</w:t>
      </w:r>
      <w:r>
        <w:rPr>
          <w:spacing w:val="-2"/>
          <w:sz w:val="26"/>
        </w:rPr>
        <w:t> </w:t>
      </w:r>
      <w:r>
        <w:rPr>
          <w:sz w:val="26"/>
        </w:rPr>
        <w:t>рыбное)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транспортной упаковке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соответствии</w:t>
      </w:r>
      <w:r>
        <w:rPr>
          <w:spacing w:val="-2"/>
          <w:sz w:val="26"/>
        </w:rPr>
        <w:t> </w:t>
      </w:r>
      <w:r>
        <w:rPr>
          <w:sz w:val="26"/>
        </w:rPr>
        <w:t>с условиями хранения, установленными изготовителем.</w:t>
      </w:r>
    </w:p>
    <w:p>
      <w:pPr>
        <w:pStyle w:val="ListParagraph"/>
        <w:numPr>
          <w:ilvl w:val="1"/>
          <w:numId w:val="9"/>
        </w:numPr>
        <w:tabs>
          <w:tab w:pos="1474" w:val="left" w:leader="none"/>
        </w:tabs>
        <w:spacing w:line="292" w:lineRule="auto" w:before="1" w:after="0"/>
        <w:ind w:left="141" w:right="626" w:firstLine="761"/>
        <w:jc w:val="both"/>
        <w:rPr>
          <w:sz w:val="26"/>
        </w:rPr>
      </w:pPr>
      <w:r>
        <w:rPr>
          <w:sz w:val="26"/>
        </w:rPr>
        <w:t>Сметана и творог хранятся в потребительской или транспортной упаковке. Не рекомендуется оставлять ложки, лопатки, черпаки и другой инвентарь в таре с творогом и </w:t>
      </w:r>
      <w:r>
        <w:rPr>
          <w:spacing w:val="-2"/>
          <w:sz w:val="26"/>
        </w:rPr>
        <w:t>сметаной.</w:t>
      </w:r>
    </w:p>
    <w:p>
      <w:pPr>
        <w:pStyle w:val="ListParagraph"/>
        <w:numPr>
          <w:ilvl w:val="1"/>
          <w:numId w:val="9"/>
        </w:numPr>
        <w:tabs>
          <w:tab w:pos="1474" w:val="left" w:leader="none"/>
        </w:tabs>
        <w:spacing w:line="292" w:lineRule="auto" w:before="0" w:after="0"/>
        <w:ind w:left="141" w:right="620" w:firstLine="761"/>
        <w:jc w:val="both"/>
        <w:rPr>
          <w:sz w:val="26"/>
        </w:rPr>
      </w:pPr>
      <w:r>
        <w:rPr>
          <w:sz w:val="26"/>
        </w:rPr>
        <w:t>Крупа и мука, макаронные изделия, сахар, соль, чай,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стены, и хранить при условиях, установленных производителем, в сухих проветриваемых помещениях или помещениях, оборудованных приточно-вытяжной вентиляцией.</w:t>
      </w:r>
    </w:p>
    <w:p>
      <w:pPr>
        <w:pStyle w:val="ListParagraph"/>
        <w:numPr>
          <w:ilvl w:val="1"/>
          <w:numId w:val="9"/>
        </w:numPr>
        <w:tabs>
          <w:tab w:pos="1474" w:val="left" w:leader="none"/>
        </w:tabs>
        <w:spacing w:line="292" w:lineRule="auto" w:before="3" w:after="0"/>
        <w:ind w:left="141" w:right="624" w:firstLine="761"/>
        <w:jc w:val="both"/>
        <w:rPr>
          <w:sz w:val="26"/>
        </w:rPr>
      </w:pPr>
      <w:r>
        <w:rPr>
          <w:sz w:val="26"/>
        </w:rPr>
        <w:t>Для хранения хлеба помещения оборудуются стеллажами или предусматриваются шкафы. При хранении хлеба в шкафах рекомендуется обеспечить дверцы отверстиями для вентиляции. Не рекомендуется хранение хлеба и хлебобулочных изделий навалом.</w:t>
      </w:r>
    </w:p>
    <w:p>
      <w:pPr>
        <w:pStyle w:val="BodyText"/>
        <w:spacing w:line="292" w:lineRule="auto" w:before="1"/>
        <w:ind w:right="621" w:firstLine="761"/>
      </w:pPr>
      <w:r>
        <w:rPr/>
        <w:t>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помещений, стеллажи (полки) промыть теплой водой с моющими средствами и обработать 3% раствором уксусной кислоты или иными, разрешенными для этих целей </w:t>
      </w:r>
      <w:hyperlink r:id="rId9">
        <w:r>
          <w:rPr>
            <w:spacing w:val="-2"/>
          </w:rPr>
          <w:t>средствами</w:t>
        </w:r>
        <w:r>
          <w:rPr>
            <w:color w:val="0066CC"/>
            <w:spacing w:val="-2"/>
          </w:rPr>
          <w:t>.</w:t>
        </w:r>
      </w:hyperlink>
    </w:p>
    <w:p>
      <w:pPr>
        <w:pStyle w:val="BodyText"/>
        <w:spacing w:line="292" w:lineRule="auto" w:before="2"/>
        <w:ind w:right="628" w:firstLine="761"/>
      </w:pPr>
      <w:r>
        <w:rPr/>
        <w:t>Для предупреждения картофельной болезни стеллажи (полки) для хранения хлеба один раз в неделю обрабатываются 1% раствором уксусной кислоты или иными, разрешенными для этих целей средствами.</w:t>
      </w:r>
    </w:p>
    <w:p>
      <w:pPr>
        <w:pStyle w:val="ListParagraph"/>
        <w:numPr>
          <w:ilvl w:val="1"/>
          <w:numId w:val="9"/>
        </w:numPr>
        <w:tabs>
          <w:tab w:pos="1474" w:val="left" w:leader="none"/>
        </w:tabs>
        <w:spacing w:line="292" w:lineRule="auto" w:before="1" w:after="0"/>
        <w:ind w:left="141" w:right="615" w:firstLine="761"/>
        <w:jc w:val="both"/>
        <w:rPr>
          <w:sz w:val="26"/>
        </w:rPr>
      </w:pPr>
      <w:r>
        <w:rPr>
          <w:sz w:val="26"/>
        </w:rPr>
        <w:t>В предприятиях питания обеспечиваются необходимые условия хранения овощей и корнеплодов, установленные производителем пищевой продукции. Хранение в складских помещениях картофеля и корнеплодов обеспечивается в темноте (без доступа естественного и искусственного освещения в помещения для его хранения или помещенными в светонепроницаемую упаковку).</w:t>
      </w:r>
    </w:p>
    <w:p>
      <w:pPr>
        <w:pStyle w:val="BodyText"/>
        <w:spacing w:line="292" w:lineRule="auto"/>
        <w:ind w:right="626" w:firstLine="761"/>
      </w:pPr>
      <w:r>
        <w:rPr/>
        <w:t>Овощи и корнеплоды в процессе хранения рекомендуется периодически проверять и подвергать переборке.</w:t>
      </w:r>
    </w:p>
    <w:p>
      <w:pPr>
        <w:pStyle w:val="ListParagraph"/>
        <w:numPr>
          <w:ilvl w:val="1"/>
          <w:numId w:val="9"/>
        </w:numPr>
        <w:tabs>
          <w:tab w:pos="1528" w:val="left" w:leader="none"/>
        </w:tabs>
        <w:spacing w:line="292" w:lineRule="auto" w:before="1" w:after="0"/>
        <w:ind w:left="141" w:right="627" w:firstLine="761"/>
        <w:jc w:val="both"/>
        <w:rPr>
          <w:sz w:val="26"/>
        </w:rPr>
      </w:pPr>
      <w:r>
        <w:rPr>
          <w:sz w:val="26"/>
        </w:rPr>
        <w:t>Яйцо и яичный порошок, меланж хранят в таре изготовителя в соответствие с установленными требованиями производителя.</w:t>
      </w:r>
    </w:p>
    <w:p>
      <w:pPr>
        <w:pStyle w:val="ListParagraph"/>
        <w:numPr>
          <w:ilvl w:val="1"/>
          <w:numId w:val="9"/>
        </w:numPr>
        <w:tabs>
          <w:tab w:pos="1921" w:val="left" w:leader="none"/>
        </w:tabs>
        <w:spacing w:line="292" w:lineRule="auto" w:before="2" w:after="0"/>
        <w:ind w:left="141" w:right="623" w:firstLine="761"/>
        <w:jc w:val="both"/>
        <w:rPr>
          <w:sz w:val="26"/>
        </w:rPr>
      </w:pPr>
      <w:r>
        <w:rPr>
          <w:sz w:val="26"/>
        </w:rPr>
        <w:t>При проведении входного контроля поступающего скоропортящегося сырья, бракеража готовой пищевой продукции на пищеблоках, осуществляющих питание в организованных детских коллективах рекомендуется осуществлять регистрацию результатов</w:t>
      </w:r>
      <w:r>
        <w:rPr>
          <w:spacing w:val="80"/>
          <w:sz w:val="26"/>
        </w:rPr>
        <w:t> </w:t>
      </w:r>
      <w:r>
        <w:rPr>
          <w:sz w:val="26"/>
        </w:rPr>
        <w:t>контроля</w:t>
      </w:r>
      <w:r>
        <w:rPr>
          <w:spacing w:val="80"/>
          <w:sz w:val="26"/>
        </w:rPr>
        <w:t> </w:t>
      </w:r>
      <w:r>
        <w:rPr>
          <w:sz w:val="26"/>
        </w:rPr>
        <w:t>в</w:t>
      </w:r>
      <w:r>
        <w:rPr>
          <w:spacing w:val="80"/>
          <w:sz w:val="26"/>
        </w:rPr>
        <w:t> </w:t>
      </w:r>
      <w:r>
        <w:rPr>
          <w:sz w:val="26"/>
        </w:rPr>
        <w:t>журнале</w:t>
      </w:r>
      <w:r>
        <w:rPr>
          <w:spacing w:val="80"/>
          <w:sz w:val="26"/>
        </w:rPr>
        <w:t> </w:t>
      </w:r>
      <w:r>
        <w:rPr>
          <w:sz w:val="26"/>
        </w:rPr>
        <w:t>бракеража</w:t>
      </w:r>
      <w:r>
        <w:rPr>
          <w:spacing w:val="80"/>
          <w:sz w:val="26"/>
        </w:rPr>
        <w:t> </w:t>
      </w:r>
      <w:r>
        <w:rPr>
          <w:sz w:val="26"/>
        </w:rPr>
        <w:t>готовой</w:t>
      </w:r>
      <w:r>
        <w:rPr>
          <w:spacing w:val="80"/>
          <w:sz w:val="26"/>
        </w:rPr>
        <w:t> </w:t>
      </w:r>
      <w:r>
        <w:rPr>
          <w:sz w:val="26"/>
        </w:rPr>
        <w:t>продукции</w:t>
      </w:r>
      <w:r>
        <w:rPr>
          <w:spacing w:val="80"/>
          <w:sz w:val="26"/>
        </w:rPr>
        <w:t> </w:t>
      </w:r>
      <w:r>
        <w:rPr>
          <w:sz w:val="26"/>
        </w:rPr>
        <w:t>и</w:t>
      </w:r>
      <w:r>
        <w:rPr>
          <w:spacing w:val="80"/>
          <w:sz w:val="26"/>
        </w:rPr>
        <w:t> </w:t>
      </w:r>
      <w:r>
        <w:rPr>
          <w:sz w:val="26"/>
        </w:rPr>
        <w:t>журнале</w:t>
      </w:r>
      <w:r>
        <w:rPr>
          <w:spacing w:val="80"/>
          <w:sz w:val="26"/>
        </w:rPr>
        <w:t> </w:t>
      </w:r>
      <w:r>
        <w:rPr>
          <w:sz w:val="26"/>
        </w:rPr>
        <w:t>бракеража</w:t>
      </w:r>
    </w:p>
    <w:p>
      <w:pPr>
        <w:pStyle w:val="ListParagraph"/>
        <w:spacing w:after="0" w:line="292" w:lineRule="auto"/>
        <w:jc w:val="both"/>
        <w:rPr>
          <w:sz w:val="26"/>
        </w:rPr>
        <w:sectPr>
          <w:pgSz w:w="11900" w:h="16850"/>
          <w:pgMar w:top="540" w:bottom="280" w:left="425" w:right="425"/>
        </w:sectPr>
      </w:pPr>
    </w:p>
    <w:p>
      <w:pPr>
        <w:pStyle w:val="BodyText"/>
        <w:tabs>
          <w:tab w:pos="1333" w:val="left" w:leader="none"/>
          <w:tab w:pos="2813" w:val="left" w:leader="none"/>
          <w:tab w:pos="3794" w:val="left" w:leader="none"/>
          <w:tab w:pos="5091" w:val="left" w:leader="none"/>
          <w:tab w:pos="6250" w:val="left" w:leader="none"/>
          <w:tab w:pos="7444" w:val="left" w:leader="none"/>
          <w:tab w:pos="8920" w:val="left" w:leader="none"/>
          <w:tab w:pos="10169" w:val="left" w:leader="none"/>
        </w:tabs>
        <w:spacing w:line="223" w:lineRule="auto" w:before="86"/>
        <w:ind w:right="623"/>
        <w:jc w:val="left"/>
      </w:pPr>
      <w:r>
        <w:rPr/>
        <w:t>скоропортящейся</w:t>
      </w:r>
      <w:r>
        <w:rPr>
          <w:spacing w:val="6"/>
        </w:rPr>
        <w:t> </w:t>
      </w:r>
      <w:r>
        <w:rPr/>
        <w:t>пищевой</w:t>
      </w:r>
      <w:r>
        <w:rPr>
          <w:spacing w:val="5"/>
        </w:rPr>
        <w:t> </w:t>
      </w:r>
      <w:r>
        <w:rPr/>
        <w:t>продукции,</w:t>
      </w:r>
      <w:r>
        <w:rPr>
          <w:spacing w:val="6"/>
        </w:rPr>
        <w:t> </w:t>
      </w:r>
      <w:r>
        <w:rPr/>
        <w:t>с указани</w:t>
      </w:r>
      <w:r>
        <w:rPr>
          <w:position w:val="-9"/>
          <w:sz w:val="22"/>
        </w:rPr>
        <w:t>1</w:t>
      </w:r>
      <w:r>
        <w:rPr/>
        <w:t>е</w:t>
      </w:r>
      <w:r>
        <w:rPr>
          <w:position w:val="-9"/>
          <w:sz w:val="22"/>
        </w:rPr>
        <w:t>0</w:t>
      </w:r>
      <w:r>
        <w:rPr/>
        <w:t>м причин</w:t>
      </w:r>
      <w:r>
        <w:rPr>
          <w:spacing w:val="6"/>
        </w:rPr>
        <w:t> </w:t>
      </w:r>
      <w:r>
        <w:rPr/>
        <w:t>запрета к реализации</w:t>
      </w:r>
      <w:r>
        <w:rPr>
          <w:spacing w:val="6"/>
        </w:rPr>
        <w:t> </w:t>
      </w:r>
      <w:r>
        <w:rPr/>
        <w:t>готовой </w:t>
      </w:r>
      <w:r>
        <w:rPr>
          <w:spacing w:val="-2"/>
        </w:rPr>
        <w:t>пищевой</w:t>
      </w:r>
      <w:r>
        <w:rPr/>
        <w:tab/>
      </w:r>
      <w:r>
        <w:rPr>
          <w:spacing w:val="-2"/>
        </w:rPr>
        <w:t>продукции,</w:t>
      </w:r>
      <w:r>
        <w:rPr/>
        <w:tab/>
      </w:r>
      <w:r>
        <w:rPr>
          <w:spacing w:val="-2"/>
        </w:rPr>
        <w:t>фактов</w:t>
      </w:r>
      <w:r>
        <w:rPr/>
        <w:tab/>
      </w:r>
      <w:r>
        <w:rPr>
          <w:spacing w:val="-2"/>
        </w:rPr>
        <w:t>списания,</w:t>
      </w:r>
      <w:r>
        <w:rPr/>
        <w:tab/>
      </w:r>
      <w:r>
        <w:rPr>
          <w:spacing w:val="-2"/>
        </w:rPr>
        <w:t>возврата</w:t>
      </w:r>
      <w:r>
        <w:rPr/>
        <w:tab/>
      </w:r>
      <w:r>
        <w:rPr>
          <w:spacing w:val="-2"/>
        </w:rPr>
        <w:t>пищевой</w:t>
      </w:r>
      <w:r>
        <w:rPr/>
        <w:tab/>
      </w:r>
      <w:r>
        <w:rPr>
          <w:spacing w:val="-2"/>
        </w:rPr>
        <w:t>продукции,</w:t>
      </w:r>
      <w:r>
        <w:rPr/>
        <w:tab/>
      </w:r>
      <w:r>
        <w:rPr>
          <w:spacing w:val="-2"/>
        </w:rPr>
        <w:t>принятия</w:t>
      </w:r>
      <w:r>
        <w:rPr/>
        <w:tab/>
      </w:r>
      <w:r>
        <w:rPr>
          <w:spacing w:val="-5"/>
        </w:rPr>
        <w:t>на</w:t>
      </w:r>
    </w:p>
    <w:p>
      <w:pPr>
        <w:pStyle w:val="BodyText"/>
        <w:spacing w:before="72"/>
        <w:jc w:val="left"/>
      </w:pPr>
      <w:r>
        <w:rPr/>
        <w:t>ответственное</w:t>
      </w:r>
      <w:r>
        <w:rPr>
          <w:spacing w:val="-15"/>
        </w:rPr>
        <w:t> </w:t>
      </w:r>
      <w:r>
        <w:rPr>
          <w:spacing w:val="-2"/>
        </w:rPr>
        <w:t>хранение.</w:t>
      </w:r>
    </w:p>
    <w:p>
      <w:pPr>
        <w:pStyle w:val="Heading3"/>
        <w:numPr>
          <w:ilvl w:val="3"/>
          <w:numId w:val="2"/>
        </w:numPr>
        <w:tabs>
          <w:tab w:pos="1253" w:val="left" w:leader="none"/>
          <w:tab w:pos="3989" w:val="left" w:leader="none"/>
        </w:tabs>
        <w:spacing w:line="242" w:lineRule="auto" w:before="256" w:after="0"/>
        <w:ind w:left="3989" w:right="792" w:hanging="3200"/>
        <w:jc w:val="left"/>
      </w:pPr>
      <w:r>
        <w:rPr/>
        <w:t>Рекомендации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технологическим</w:t>
      </w:r>
      <w:r>
        <w:rPr>
          <w:spacing w:val="-8"/>
        </w:rPr>
        <w:t> </w:t>
      </w:r>
      <w:r>
        <w:rPr/>
        <w:t>процессам</w:t>
      </w:r>
      <w:r>
        <w:rPr>
          <w:spacing w:val="-9"/>
        </w:rPr>
        <w:t> </w:t>
      </w:r>
      <w:r>
        <w:rPr/>
        <w:t>изготовления</w:t>
      </w:r>
      <w:r>
        <w:rPr>
          <w:spacing w:val="-9"/>
        </w:rPr>
        <w:t> </w:t>
      </w:r>
      <w:r>
        <w:rPr/>
        <w:t>продукции общественного питания</w:t>
      </w:r>
    </w:p>
    <w:p>
      <w:pPr>
        <w:pStyle w:val="ListParagraph"/>
        <w:numPr>
          <w:ilvl w:val="1"/>
          <w:numId w:val="10"/>
        </w:numPr>
        <w:tabs>
          <w:tab w:pos="1383" w:val="left" w:leader="none"/>
        </w:tabs>
        <w:spacing w:line="292" w:lineRule="auto" w:before="286" w:after="0"/>
        <w:ind w:left="141" w:right="601" w:firstLine="780"/>
        <w:jc w:val="both"/>
        <w:rPr>
          <w:sz w:val="26"/>
        </w:rPr>
      </w:pPr>
      <w:r>
        <w:rPr>
          <w:sz w:val="26"/>
        </w:rPr>
        <w:t>В предприятиях питания с ограниченным ассортиментом выпускаемой продукции общественного питания и не имеющих цехового деления рекомендуется доготовка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(производственных столах), с обеспечением поточности технологических процессов.</w:t>
      </w:r>
    </w:p>
    <w:p>
      <w:pPr>
        <w:pStyle w:val="ListParagraph"/>
        <w:numPr>
          <w:ilvl w:val="1"/>
          <w:numId w:val="10"/>
        </w:numPr>
        <w:tabs>
          <w:tab w:pos="1601" w:val="left" w:leader="none"/>
        </w:tabs>
        <w:spacing w:line="292" w:lineRule="auto" w:before="1" w:after="0"/>
        <w:ind w:left="141" w:right="602" w:firstLine="780"/>
        <w:jc w:val="both"/>
        <w:rPr>
          <w:sz w:val="26"/>
        </w:rPr>
      </w:pPr>
      <w:r>
        <w:rPr>
          <w:sz w:val="26"/>
        </w:rPr>
        <w:t>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операции:</w:t>
      </w:r>
    </w:p>
    <w:p>
      <w:pPr>
        <w:pStyle w:val="ListParagraph"/>
        <w:numPr>
          <w:ilvl w:val="2"/>
          <w:numId w:val="10"/>
        </w:numPr>
        <w:tabs>
          <w:tab w:pos="1604" w:val="left" w:leader="none"/>
        </w:tabs>
        <w:spacing w:line="292" w:lineRule="auto" w:before="0" w:after="0"/>
        <w:ind w:left="141" w:right="609" w:firstLine="780"/>
        <w:jc w:val="both"/>
        <w:rPr>
          <w:sz w:val="26"/>
        </w:rPr>
      </w:pPr>
      <w:r>
        <w:rPr>
          <w:sz w:val="26"/>
        </w:rPr>
        <w:t>Не рекомендуется размораживание мяса в воде или около плиты. Допускается размораживание мяса в СВЧ-печах (установках) в режиме дефростации.</w:t>
      </w:r>
    </w:p>
    <w:p>
      <w:pPr>
        <w:pStyle w:val="ListParagraph"/>
        <w:numPr>
          <w:ilvl w:val="2"/>
          <w:numId w:val="10"/>
        </w:numPr>
        <w:tabs>
          <w:tab w:pos="1602" w:val="left" w:leader="none"/>
        </w:tabs>
        <w:spacing w:line="292" w:lineRule="auto" w:before="0" w:after="0"/>
        <w:ind w:left="141" w:right="607" w:firstLine="780"/>
        <w:jc w:val="both"/>
        <w:rPr>
          <w:sz w:val="26"/>
        </w:rPr>
      </w:pPr>
      <w:r>
        <w:rPr>
          <w:sz w:val="26"/>
        </w:rPr>
        <w:t>Мясо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тушах,</w:t>
      </w:r>
      <w:r>
        <w:rPr>
          <w:spacing w:val="-5"/>
          <w:sz w:val="26"/>
        </w:rPr>
        <w:t> </w:t>
      </w:r>
      <w:r>
        <w:rPr>
          <w:sz w:val="26"/>
        </w:rPr>
        <w:t>половинах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5"/>
          <w:sz w:val="26"/>
        </w:rPr>
        <w:t> </w:t>
      </w:r>
      <w:r>
        <w:rPr>
          <w:sz w:val="26"/>
        </w:rPr>
        <w:t>четвертинах</w:t>
      </w:r>
      <w:r>
        <w:rPr>
          <w:spacing w:val="-5"/>
          <w:sz w:val="26"/>
        </w:rPr>
        <w:t> </w:t>
      </w:r>
      <w:r>
        <w:rPr>
          <w:sz w:val="26"/>
        </w:rPr>
        <w:t>перед</w:t>
      </w:r>
      <w:r>
        <w:rPr>
          <w:spacing w:val="-5"/>
          <w:sz w:val="26"/>
        </w:rPr>
        <w:t> </w:t>
      </w:r>
      <w:r>
        <w:rPr>
          <w:sz w:val="26"/>
        </w:rPr>
        <w:t>обвалкой</w:t>
      </w:r>
      <w:r>
        <w:rPr>
          <w:spacing w:val="-2"/>
          <w:sz w:val="26"/>
        </w:rPr>
        <w:t> </w:t>
      </w:r>
      <w:r>
        <w:rPr>
          <w:sz w:val="26"/>
        </w:rPr>
        <w:t>тщательно</w:t>
      </w:r>
      <w:r>
        <w:rPr>
          <w:spacing w:val="-5"/>
          <w:sz w:val="26"/>
        </w:rPr>
        <w:t> </w:t>
      </w:r>
      <w:r>
        <w:rPr>
          <w:sz w:val="26"/>
        </w:rPr>
        <w:t>зачищается (срезаются клейма, удаляются сгустки крови) и промывается проточной водой при помощи </w:t>
      </w:r>
      <w:r>
        <w:rPr>
          <w:spacing w:val="-2"/>
          <w:sz w:val="26"/>
        </w:rPr>
        <w:t>щетки.</w:t>
      </w:r>
    </w:p>
    <w:p>
      <w:pPr>
        <w:pStyle w:val="BodyText"/>
        <w:spacing w:line="292" w:lineRule="auto" w:before="3"/>
        <w:ind w:right="599" w:firstLine="780"/>
      </w:pPr>
      <w:r>
        <w:rPr/>
        <w:t>По окончании работы все используемые для мытья мяса щетки промываются</w:t>
      </w:r>
      <w:r>
        <w:rPr>
          <w:spacing w:val="40"/>
        </w:rPr>
        <w:t> </w:t>
      </w:r>
      <w:r>
        <w:rPr/>
        <w:t>горячей водой с использованием моющих средств, замачиваются в дезинфекционном растворе (в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инструкцией по применению), ополаскиваются</w:t>
      </w:r>
      <w:r>
        <w:rPr>
          <w:spacing w:val="-1"/>
        </w:rPr>
        <w:t> </w:t>
      </w:r>
      <w:r>
        <w:rPr/>
        <w:t>проточной водой и просушиваются.</w:t>
      </w:r>
    </w:p>
    <w:p>
      <w:pPr>
        <w:pStyle w:val="ListParagraph"/>
        <w:numPr>
          <w:ilvl w:val="2"/>
          <w:numId w:val="10"/>
        </w:numPr>
        <w:tabs>
          <w:tab w:pos="1602" w:val="left" w:leader="none"/>
        </w:tabs>
        <w:spacing w:line="292" w:lineRule="auto" w:before="0" w:after="0"/>
        <w:ind w:left="141" w:right="597" w:firstLine="780"/>
        <w:jc w:val="both"/>
        <w:rPr>
          <w:sz w:val="26"/>
        </w:rPr>
      </w:pPr>
      <w:r>
        <w:rPr>
          <w:sz w:val="26"/>
        </w:rPr>
        <w:t>Мясной фарш, изготовленный в предприятии питания, хранится не более 12 ч при температуре от минус 2° С до плюс 4° С.</w:t>
      </w:r>
    </w:p>
    <w:p>
      <w:pPr>
        <w:pStyle w:val="ListParagraph"/>
        <w:numPr>
          <w:ilvl w:val="2"/>
          <w:numId w:val="10"/>
        </w:numPr>
        <w:tabs>
          <w:tab w:pos="1837" w:val="left" w:leader="none"/>
        </w:tabs>
        <w:spacing w:line="292" w:lineRule="auto" w:before="0" w:after="0"/>
        <w:ind w:left="141" w:right="605" w:firstLine="780"/>
        <w:jc w:val="both"/>
        <w:rPr>
          <w:sz w:val="26"/>
        </w:rPr>
      </w:pPr>
      <w:r>
        <w:rPr>
          <w:sz w:val="26"/>
        </w:rPr>
        <w:t>Перед тепловой обработкой мозги, вымя, почки, рубцы рекомендуется вымачиваются в холодной воде.</w:t>
      </w:r>
    </w:p>
    <w:p>
      <w:pPr>
        <w:pStyle w:val="ListParagraph"/>
        <w:numPr>
          <w:ilvl w:val="2"/>
          <w:numId w:val="10"/>
        </w:numPr>
        <w:tabs>
          <w:tab w:pos="1602" w:val="left" w:leader="none"/>
        </w:tabs>
        <w:spacing w:line="292" w:lineRule="auto" w:before="1" w:after="0"/>
        <w:ind w:left="141" w:right="603" w:firstLine="780"/>
        <w:jc w:val="both"/>
        <w:rPr>
          <w:sz w:val="26"/>
        </w:rPr>
      </w:pPr>
      <w:r>
        <w:rPr>
          <w:sz w:val="26"/>
        </w:rPr>
        <w:t>Тушки птицы размораживаются на воздухе и промываются проточной водой. Для обработки сырой птицы выделяются отдельный производственный стол и разделочный инвентарь с соответствующей маркировкой.</w:t>
      </w:r>
    </w:p>
    <w:p>
      <w:pPr>
        <w:pStyle w:val="ListParagraph"/>
        <w:numPr>
          <w:ilvl w:val="2"/>
          <w:numId w:val="10"/>
        </w:numPr>
        <w:tabs>
          <w:tab w:pos="1602" w:val="left" w:leader="none"/>
        </w:tabs>
        <w:spacing w:line="292" w:lineRule="auto" w:before="3" w:after="0"/>
        <w:ind w:left="141" w:right="606" w:firstLine="780"/>
        <w:jc w:val="both"/>
        <w:rPr>
          <w:sz w:val="26"/>
        </w:rPr>
      </w:pPr>
      <w:r>
        <w:rPr>
          <w:sz w:val="26"/>
        </w:rPr>
        <w:t>Салаты, винегреты и нарезанные компоненты из вареных овощей в не заправленном виде рекомендуется хранить при температуре не выше +6" не более 12 часов. Заправляются салаты и винегреты и нарезанные компоненты непосредственно перед отпуском потребителю.</w:t>
      </w:r>
    </w:p>
    <w:p>
      <w:pPr>
        <w:pStyle w:val="ListParagraph"/>
        <w:numPr>
          <w:ilvl w:val="2"/>
          <w:numId w:val="10"/>
        </w:numPr>
        <w:tabs>
          <w:tab w:pos="1602" w:val="left" w:leader="none"/>
        </w:tabs>
        <w:spacing w:line="292" w:lineRule="auto" w:before="0" w:after="0"/>
        <w:ind w:left="141" w:right="603" w:firstLine="780"/>
        <w:jc w:val="both"/>
        <w:rPr>
          <w:sz w:val="26"/>
        </w:rPr>
      </w:pPr>
      <w:r>
        <w:rPr>
          <w:sz w:val="26"/>
        </w:rPr>
        <w:t>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минут. Студень, разлитый в предварительно ошпаренные формы (противни) рекомендуется охлаждается до температуры 25° С на производственных столах в холодном цехе, с последующим хранением в условиях холодильника при температуре от</w:t>
      </w:r>
    </w:p>
    <w:p>
      <w:pPr>
        <w:pStyle w:val="BodyText"/>
        <w:spacing w:before="1"/>
      </w:pPr>
      <w:r>
        <w:rPr/>
        <w:t>+2"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+6°</w:t>
      </w:r>
      <w:r>
        <w:rPr>
          <w:spacing w:val="-5"/>
        </w:rPr>
        <w:t> С.</w:t>
      </w:r>
    </w:p>
    <w:p>
      <w:pPr>
        <w:pStyle w:val="ListParagraph"/>
        <w:numPr>
          <w:ilvl w:val="2"/>
          <w:numId w:val="10"/>
        </w:numPr>
        <w:tabs>
          <w:tab w:pos="1599" w:val="left" w:leader="none"/>
        </w:tabs>
        <w:spacing w:line="295" w:lineRule="auto" w:before="65" w:after="0"/>
        <w:ind w:left="141" w:right="603" w:firstLine="780"/>
        <w:jc w:val="both"/>
        <w:rPr>
          <w:sz w:val="26"/>
        </w:rPr>
      </w:pPr>
      <w:r>
        <w:rPr>
          <w:sz w:val="26"/>
        </w:rPr>
        <w:t>Мясные рубленые изделия после обжарки рекомендуется подвергать термической</w:t>
      </w:r>
      <w:r>
        <w:rPr>
          <w:spacing w:val="61"/>
          <w:sz w:val="26"/>
        </w:rPr>
        <w:t> </w:t>
      </w:r>
      <w:r>
        <w:rPr>
          <w:sz w:val="26"/>
        </w:rPr>
        <w:t>обработке</w:t>
      </w:r>
      <w:r>
        <w:rPr>
          <w:spacing w:val="61"/>
          <w:sz w:val="26"/>
        </w:rPr>
        <w:t> </w:t>
      </w:r>
      <w:r>
        <w:rPr>
          <w:sz w:val="26"/>
        </w:rPr>
        <w:t>в</w:t>
      </w:r>
      <w:r>
        <w:rPr>
          <w:spacing w:val="63"/>
          <w:sz w:val="26"/>
        </w:rPr>
        <w:t> </w:t>
      </w:r>
      <w:r>
        <w:rPr>
          <w:sz w:val="26"/>
        </w:rPr>
        <w:t>жарочном</w:t>
      </w:r>
      <w:r>
        <w:rPr>
          <w:spacing w:val="62"/>
          <w:sz w:val="26"/>
        </w:rPr>
        <w:t> </w:t>
      </w:r>
      <w:r>
        <w:rPr>
          <w:sz w:val="26"/>
        </w:rPr>
        <w:t>шкафу</w:t>
      </w:r>
      <w:r>
        <w:rPr>
          <w:spacing w:val="58"/>
          <w:sz w:val="26"/>
        </w:rPr>
        <w:t> </w:t>
      </w:r>
      <w:r>
        <w:rPr>
          <w:sz w:val="26"/>
        </w:rPr>
        <w:t>в</w:t>
      </w:r>
      <w:r>
        <w:rPr>
          <w:spacing w:val="63"/>
          <w:sz w:val="26"/>
        </w:rPr>
        <w:t> </w:t>
      </w:r>
      <w:r>
        <w:rPr>
          <w:sz w:val="26"/>
        </w:rPr>
        <w:t>течение</w:t>
      </w:r>
      <w:r>
        <w:rPr>
          <w:spacing w:val="63"/>
          <w:sz w:val="26"/>
        </w:rPr>
        <w:t> </w:t>
      </w:r>
      <w:r>
        <w:rPr>
          <w:sz w:val="26"/>
        </w:rPr>
        <w:t>5-7</w:t>
      </w:r>
      <w:r>
        <w:rPr>
          <w:spacing w:val="63"/>
          <w:sz w:val="26"/>
        </w:rPr>
        <w:t> </w:t>
      </w:r>
      <w:r>
        <w:rPr>
          <w:sz w:val="26"/>
        </w:rPr>
        <w:t>минут.</w:t>
      </w:r>
      <w:r>
        <w:rPr>
          <w:spacing w:val="61"/>
          <w:sz w:val="26"/>
        </w:rPr>
        <w:t> </w:t>
      </w:r>
      <w:r>
        <w:rPr>
          <w:sz w:val="26"/>
        </w:rPr>
        <w:t>Температуру</w:t>
      </w:r>
      <w:r>
        <w:rPr>
          <w:spacing w:val="58"/>
          <w:sz w:val="26"/>
        </w:rPr>
        <w:t> </w:t>
      </w:r>
      <w:r>
        <w:rPr>
          <w:sz w:val="26"/>
        </w:rPr>
        <w:t>в</w:t>
      </w:r>
      <w:r>
        <w:rPr>
          <w:spacing w:val="63"/>
          <w:sz w:val="26"/>
        </w:rPr>
        <w:t> </w:t>
      </w:r>
      <w:r>
        <w:rPr>
          <w:sz w:val="26"/>
        </w:rPr>
        <w:t>толще</w:t>
      </w:r>
    </w:p>
    <w:p>
      <w:pPr>
        <w:pStyle w:val="ListParagraph"/>
        <w:spacing w:after="0" w:line="295" w:lineRule="auto"/>
        <w:jc w:val="both"/>
        <w:rPr>
          <w:sz w:val="26"/>
        </w:rPr>
        <w:sectPr>
          <w:pgSz w:w="11900" w:h="16850"/>
          <w:pgMar w:top="540" w:bottom="280" w:left="425" w:right="425"/>
        </w:sectPr>
      </w:pPr>
    </w:p>
    <w:p>
      <w:pPr>
        <w:pStyle w:val="BodyText"/>
        <w:spacing w:line="223" w:lineRule="auto" w:before="86"/>
        <w:ind w:right="598"/>
      </w:pPr>
      <w:r>
        <w:rPr/>
        <w:t>продукта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натуральных</w:t>
      </w:r>
      <w:r>
        <w:rPr>
          <w:spacing w:val="-11"/>
        </w:rPr>
        <w:t> </w:t>
      </w:r>
      <w:r>
        <w:rPr/>
        <w:t>рубленых</w:t>
      </w:r>
      <w:r>
        <w:rPr>
          <w:spacing w:val="-11"/>
        </w:rPr>
        <w:t> </w:t>
      </w:r>
      <w:r>
        <w:rPr/>
        <w:t>изделий</w:t>
      </w:r>
      <w:r>
        <w:rPr>
          <w:spacing w:val="-10"/>
        </w:rPr>
        <w:t> </w:t>
      </w:r>
      <w:r>
        <w:rPr>
          <w:spacing w:val="14"/>
          <w:w w:val="99"/>
        </w:rPr>
        <w:t>ре</w:t>
      </w:r>
      <w:r>
        <w:rPr>
          <w:spacing w:val="7"/>
          <w:w w:val="99"/>
        </w:rPr>
        <w:t>к</w:t>
      </w:r>
      <w:r>
        <w:rPr>
          <w:spacing w:val="-91"/>
          <w:position w:val="-9"/>
          <w:sz w:val="22"/>
        </w:rPr>
        <w:t>1</w:t>
      </w:r>
      <w:r>
        <w:rPr>
          <w:spacing w:val="-11"/>
          <w:w w:val="99"/>
        </w:rPr>
        <w:t>о</w:t>
      </w:r>
      <w:r>
        <w:rPr>
          <w:spacing w:val="-72"/>
          <w:position w:val="-9"/>
          <w:sz w:val="22"/>
        </w:rPr>
        <w:t>1</w:t>
      </w:r>
      <w:r>
        <w:rPr>
          <w:spacing w:val="13"/>
          <w:w w:val="99"/>
        </w:rPr>
        <w:t>м</w:t>
      </w:r>
      <w:r>
        <w:rPr>
          <w:spacing w:val="14"/>
          <w:w w:val="99"/>
        </w:rPr>
        <w:t>ен</w:t>
      </w:r>
      <w:r>
        <w:rPr>
          <w:spacing w:val="19"/>
          <w:w w:val="99"/>
        </w:rPr>
        <w:t>д</w:t>
      </w:r>
      <w:r>
        <w:rPr>
          <w:spacing w:val="9"/>
          <w:w w:val="99"/>
        </w:rPr>
        <w:t>у</w:t>
      </w:r>
      <w:r>
        <w:rPr>
          <w:spacing w:val="16"/>
          <w:w w:val="99"/>
        </w:rPr>
        <w:t>е</w:t>
      </w:r>
      <w:r>
        <w:rPr>
          <w:spacing w:val="14"/>
          <w:w w:val="99"/>
        </w:rPr>
        <w:t>тся</w:t>
      </w:r>
      <w:r>
        <w:rPr>
          <w:spacing w:val="-9"/>
          <w:w w:val="99"/>
        </w:rPr>
        <w:t> </w:t>
      </w:r>
      <w:r>
        <w:rPr/>
        <w:t>выдержать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ниже</w:t>
      </w:r>
      <w:r>
        <w:rPr>
          <w:spacing w:val="-11"/>
        </w:rPr>
        <w:t> </w:t>
      </w:r>
      <w:r>
        <w:rPr/>
        <w:t>85°</w:t>
      </w:r>
      <w:r>
        <w:rPr>
          <w:spacing w:val="-11"/>
        </w:rPr>
        <w:t> </w:t>
      </w:r>
      <w:r>
        <w:rPr/>
        <w:t>С,</w:t>
      </w:r>
      <w:r>
        <w:rPr>
          <w:spacing w:val="-11"/>
        </w:rPr>
        <w:t> </w:t>
      </w:r>
      <w:r>
        <w:rPr/>
        <w:t>для изделий</w:t>
      </w:r>
      <w:r>
        <w:rPr>
          <w:spacing w:val="20"/>
        </w:rPr>
        <w:t> </w:t>
      </w:r>
      <w:r>
        <w:rPr/>
        <w:t>из</w:t>
      </w:r>
      <w:r>
        <w:rPr>
          <w:spacing w:val="21"/>
        </w:rPr>
        <w:t> </w:t>
      </w:r>
      <w:r>
        <w:rPr/>
        <w:t>фарша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не</w:t>
      </w:r>
      <w:r>
        <w:rPr>
          <w:spacing w:val="20"/>
        </w:rPr>
        <w:t> </w:t>
      </w:r>
      <w:r>
        <w:rPr/>
        <w:t>ниже</w:t>
      </w:r>
      <w:r>
        <w:rPr>
          <w:spacing w:val="21"/>
        </w:rPr>
        <w:t> </w:t>
      </w:r>
      <w:r>
        <w:rPr/>
        <w:t>90°</w:t>
      </w:r>
      <w:r>
        <w:rPr>
          <w:spacing w:val="19"/>
        </w:rPr>
        <w:t> </w:t>
      </w:r>
      <w:r>
        <w:rPr/>
        <w:t>С,</w:t>
      </w:r>
      <w:r>
        <w:rPr>
          <w:spacing w:val="19"/>
        </w:rPr>
        <w:t> </w:t>
      </w:r>
      <w:r>
        <w:rPr/>
        <w:t>при</w:t>
      </w:r>
      <w:r>
        <w:rPr>
          <w:spacing w:val="20"/>
        </w:rPr>
        <w:t> </w:t>
      </w:r>
      <w:r>
        <w:rPr/>
        <w:t>приготовлении</w:t>
      </w:r>
      <w:r>
        <w:rPr>
          <w:spacing w:val="21"/>
        </w:rPr>
        <w:t> </w:t>
      </w:r>
      <w:r>
        <w:rPr/>
        <w:t>кулинарных</w:t>
      </w:r>
      <w:r>
        <w:rPr>
          <w:spacing w:val="19"/>
        </w:rPr>
        <w:t> </w:t>
      </w:r>
      <w:r>
        <w:rPr/>
        <w:t>изделий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грилях</w:t>
      </w:r>
      <w:r>
        <w:rPr>
          <w:spacing w:val="24"/>
        </w:rPr>
        <w:t> </w:t>
      </w:r>
      <w:r>
        <w:rPr/>
        <w:t>-</w:t>
      </w:r>
      <w:r>
        <w:rPr>
          <w:spacing w:val="21"/>
        </w:rPr>
        <w:t> </w:t>
      </w:r>
      <w:r>
        <w:rPr>
          <w:spacing w:val="-5"/>
        </w:rPr>
        <w:t>не</w:t>
      </w:r>
    </w:p>
    <w:p>
      <w:pPr>
        <w:pStyle w:val="BodyText"/>
        <w:spacing w:before="72"/>
      </w:pPr>
      <w:r>
        <w:rPr/>
        <w:t>ниже</w:t>
      </w:r>
      <w:r>
        <w:rPr>
          <w:spacing w:val="-7"/>
        </w:rPr>
        <w:t> </w:t>
      </w:r>
      <w:r>
        <w:rPr/>
        <w:t>85°</w:t>
      </w:r>
      <w:r>
        <w:rPr>
          <w:spacing w:val="-6"/>
        </w:rPr>
        <w:t> </w:t>
      </w:r>
      <w:r>
        <w:rPr>
          <w:spacing w:val="-5"/>
        </w:rPr>
        <w:t>С.</w:t>
      </w:r>
    </w:p>
    <w:p>
      <w:pPr>
        <w:pStyle w:val="ListParagraph"/>
        <w:numPr>
          <w:ilvl w:val="2"/>
          <w:numId w:val="10"/>
        </w:numPr>
        <w:tabs>
          <w:tab w:pos="1734" w:val="left" w:leader="none"/>
        </w:tabs>
        <w:spacing w:line="292" w:lineRule="auto" w:before="68" w:after="0"/>
        <w:ind w:left="141" w:right="600" w:firstLine="780"/>
        <w:jc w:val="both"/>
        <w:rPr>
          <w:sz w:val="26"/>
        </w:rPr>
      </w:pPr>
      <w:r>
        <w:rPr>
          <w:sz w:val="26"/>
        </w:rPr>
        <w:t>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</w:t>
      </w:r>
      <w:r>
        <w:rPr>
          <w:spacing w:val="80"/>
          <w:sz w:val="26"/>
        </w:rPr>
        <w:t> </w:t>
      </w:r>
      <w:r>
        <w:rPr>
          <w:spacing w:val="-2"/>
          <w:sz w:val="26"/>
        </w:rPr>
        <w:t>емкости.</w:t>
      </w:r>
    </w:p>
    <w:p>
      <w:pPr>
        <w:pStyle w:val="BodyText"/>
        <w:spacing w:line="292" w:lineRule="auto"/>
        <w:ind w:right="595" w:firstLine="780"/>
      </w:pPr>
      <w:r>
        <w:rPr/>
        <w:t>Обработку яиц рекомендуется проводить в следующем порядке: 1 - мытье в воде с температурой 40-45°С и добавлением кальцинированной соды (1-2 % раствор); II - замачивание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</w:t>
      </w:r>
      <w:r>
        <w:rPr>
          <w:spacing w:val="-4"/>
        </w:rPr>
        <w:t> </w:t>
      </w:r>
      <w:r>
        <w:rPr/>
        <w:t>с температурой</w:t>
      </w:r>
      <w:r>
        <w:rPr>
          <w:spacing w:val="-1"/>
        </w:rPr>
        <w:t> </w:t>
      </w:r>
      <w:r>
        <w:rPr/>
        <w:t>40 -</w:t>
      </w:r>
      <w:r>
        <w:rPr>
          <w:spacing w:val="-1"/>
        </w:rPr>
        <w:t> </w:t>
      </w:r>
      <w:r>
        <w:rPr/>
        <w:t>45°С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добавлением</w:t>
      </w:r>
      <w:r>
        <w:rPr>
          <w:spacing w:val="-4"/>
        </w:rPr>
        <w:t> </w:t>
      </w:r>
      <w:r>
        <w:rPr/>
        <w:t>хлорамина</w:t>
      </w:r>
      <w:r>
        <w:rPr>
          <w:spacing w:val="-4"/>
        </w:rPr>
        <w:t> </w:t>
      </w:r>
      <w:r>
        <w:rPr/>
        <w:t>(0,5 %</w:t>
      </w:r>
      <w:r>
        <w:rPr>
          <w:spacing w:val="-4"/>
        </w:rPr>
        <w:t> </w:t>
      </w:r>
      <w:r>
        <w:rPr/>
        <w:t>раствор);</w:t>
      </w:r>
      <w:r>
        <w:rPr>
          <w:spacing w:val="-4"/>
        </w:rPr>
        <w:t> </w:t>
      </w:r>
      <w:r>
        <w:rPr/>
        <w:t>III - ополаскивание проточной водой с температурой 40 - 45° С до удаления остатков дезинфицирующего</w:t>
      </w:r>
      <w:r>
        <w:rPr>
          <w:spacing w:val="-5"/>
        </w:rPr>
        <w:t> </w:t>
      </w:r>
      <w:r>
        <w:rPr/>
        <w:t>средства,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последующим</w:t>
      </w:r>
      <w:r>
        <w:rPr>
          <w:spacing w:val="-5"/>
        </w:rPr>
        <w:t> </w:t>
      </w:r>
      <w:r>
        <w:rPr/>
        <w:t>выкладыванием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чистую</w:t>
      </w:r>
      <w:r>
        <w:rPr>
          <w:spacing w:val="-4"/>
        </w:rPr>
        <w:t> </w:t>
      </w:r>
      <w:r>
        <w:rPr/>
        <w:t>промаркированную посуду. Обработанные яйца хранению не подлежат.</w:t>
      </w:r>
    </w:p>
    <w:p>
      <w:pPr>
        <w:pStyle w:val="BodyText"/>
        <w:spacing w:line="292" w:lineRule="auto" w:before="1"/>
        <w:ind w:right="602" w:firstLine="780"/>
      </w:pPr>
      <w:r>
        <w:rPr/>
        <w:t>Допускается использование других моющих и дезинфицирующих средств, разрешенных для этих целей, в соответствии с </w:t>
      </w:r>
      <w:hyperlink r:id="rId6">
        <w:r>
          <w:rPr/>
          <w:t>инструкцией по применению.</w:t>
        </w:r>
      </w:hyperlink>
    </w:p>
    <w:p>
      <w:pPr>
        <w:pStyle w:val="BodyText"/>
        <w:spacing w:before="3"/>
        <w:ind w:left="921"/>
      </w:pPr>
      <w:r>
        <w:rPr/>
        <w:t>Инструкцию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режиму</w:t>
      </w:r>
      <w:r>
        <w:rPr>
          <w:spacing w:val="-13"/>
        </w:rPr>
        <w:t> </w:t>
      </w:r>
      <w:r>
        <w:rPr/>
        <w:t>обработки</w:t>
      </w:r>
      <w:r>
        <w:rPr>
          <w:spacing w:val="-9"/>
        </w:rPr>
        <w:t> </w:t>
      </w:r>
      <w:r>
        <w:rPr/>
        <w:t>яиц</w:t>
      </w:r>
      <w:r>
        <w:rPr>
          <w:spacing w:val="-7"/>
        </w:rPr>
        <w:t> </w:t>
      </w:r>
      <w:r>
        <w:rPr/>
        <w:t>рекомендуется</w:t>
      </w:r>
      <w:r>
        <w:rPr>
          <w:spacing w:val="-9"/>
        </w:rPr>
        <w:t> </w:t>
      </w:r>
      <w:r>
        <w:rPr/>
        <w:t>размещать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рабочем</w:t>
      </w:r>
      <w:r>
        <w:rPr>
          <w:spacing w:val="-7"/>
        </w:rPr>
        <w:t> </w:t>
      </w:r>
      <w:r>
        <w:rPr>
          <w:spacing w:val="-2"/>
        </w:rPr>
        <w:t>месте.</w:t>
      </w:r>
    </w:p>
    <w:p>
      <w:pPr>
        <w:pStyle w:val="ListParagraph"/>
        <w:numPr>
          <w:ilvl w:val="2"/>
          <w:numId w:val="10"/>
        </w:numPr>
        <w:tabs>
          <w:tab w:pos="1738" w:val="left" w:leader="none"/>
        </w:tabs>
        <w:spacing w:line="292" w:lineRule="auto" w:before="66" w:after="0"/>
        <w:ind w:left="141" w:right="602" w:firstLine="780"/>
        <w:jc w:val="both"/>
        <w:rPr>
          <w:sz w:val="26"/>
        </w:rPr>
      </w:pPr>
      <w:r>
        <w:rPr>
          <w:sz w:val="26"/>
        </w:rPr>
        <w:t>Очищенные картофель, корнеплоды и другие овощи хранятся в холодной воде не более 2 часов. Сырые овощи и зелень, предназначенные для приготовления холодных</w:t>
      </w:r>
      <w:r>
        <w:rPr>
          <w:spacing w:val="-1"/>
          <w:sz w:val="26"/>
        </w:rPr>
        <w:t> </w:t>
      </w:r>
      <w:r>
        <w:rPr>
          <w:sz w:val="26"/>
        </w:rPr>
        <w:t>закусок</w:t>
      </w:r>
      <w:r>
        <w:rPr>
          <w:spacing w:val="-2"/>
          <w:sz w:val="26"/>
        </w:rPr>
        <w:t> </w:t>
      </w:r>
      <w:r>
        <w:rPr>
          <w:sz w:val="26"/>
        </w:rPr>
        <w:t>без последующей</w:t>
      </w:r>
      <w:r>
        <w:rPr>
          <w:spacing w:val="-1"/>
          <w:sz w:val="26"/>
        </w:rPr>
        <w:t> </w:t>
      </w:r>
      <w:r>
        <w:rPr>
          <w:sz w:val="26"/>
        </w:rPr>
        <w:t>термической</w:t>
      </w:r>
      <w:r>
        <w:rPr>
          <w:spacing w:val="-1"/>
          <w:sz w:val="26"/>
        </w:rPr>
        <w:t> </w:t>
      </w:r>
      <w:r>
        <w:rPr>
          <w:sz w:val="26"/>
        </w:rPr>
        <w:t>обработки,</w:t>
      </w:r>
      <w:r>
        <w:rPr>
          <w:spacing w:val="-1"/>
          <w:sz w:val="26"/>
        </w:rPr>
        <w:t> </w:t>
      </w:r>
      <w:r>
        <w:rPr>
          <w:sz w:val="26"/>
        </w:rPr>
        <w:t>выдерживаются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3%</w:t>
      </w:r>
      <w:r>
        <w:rPr>
          <w:spacing w:val="-1"/>
          <w:sz w:val="26"/>
        </w:rPr>
        <w:t> </w:t>
      </w:r>
      <w:r>
        <w:rPr>
          <w:sz w:val="26"/>
        </w:rPr>
        <w:t>растворе уксусной кислоты или 10% растворе поваренной соли в течение 10 минут с последующим ополаскиванием проточной водой.</w:t>
      </w:r>
    </w:p>
    <w:p>
      <w:pPr>
        <w:pStyle w:val="ListParagraph"/>
        <w:numPr>
          <w:ilvl w:val="2"/>
          <w:numId w:val="10"/>
        </w:numPr>
        <w:tabs>
          <w:tab w:pos="1738" w:val="left" w:leader="none"/>
        </w:tabs>
        <w:spacing w:line="292" w:lineRule="auto" w:before="0" w:after="0"/>
        <w:ind w:left="141" w:right="605" w:firstLine="780"/>
        <w:jc w:val="both"/>
        <w:rPr>
          <w:sz w:val="26"/>
        </w:rPr>
      </w:pPr>
      <w:r>
        <w:rPr>
          <w:sz w:val="26"/>
        </w:rPr>
        <w:t>Охлаждение киселей, компотов производят в емкостях, в которых они были приготовлены, в закрытом виде.</w:t>
      </w:r>
    </w:p>
    <w:p>
      <w:pPr>
        <w:pStyle w:val="ListParagraph"/>
        <w:numPr>
          <w:ilvl w:val="2"/>
          <w:numId w:val="10"/>
        </w:numPr>
        <w:tabs>
          <w:tab w:pos="1738" w:val="left" w:leader="none"/>
        </w:tabs>
        <w:spacing w:line="292" w:lineRule="auto" w:before="0" w:after="0"/>
        <w:ind w:left="141" w:right="604" w:firstLine="780"/>
        <w:jc w:val="both"/>
        <w:rPr>
          <w:sz w:val="26"/>
        </w:rPr>
      </w:pPr>
      <w:r>
        <w:rPr>
          <w:sz w:val="26"/>
        </w:rPr>
        <w:t>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вручную. Оборудование для просеивания муки обеспечивается постоянными магнитами для улавливания металлопримесей. Сила магнитов проверяется в соответствии с технической документацией на оборудование. Металлопримеси хранятся в недоступном месте для предотвращения попадания их в продукцию.</w:t>
      </w:r>
    </w:p>
    <w:p>
      <w:pPr>
        <w:pStyle w:val="ListParagraph"/>
        <w:numPr>
          <w:ilvl w:val="2"/>
          <w:numId w:val="10"/>
        </w:numPr>
        <w:tabs>
          <w:tab w:pos="1865" w:val="left" w:leader="none"/>
        </w:tabs>
        <w:spacing w:line="297" w:lineRule="auto" w:before="8" w:after="0"/>
        <w:ind w:left="141" w:right="565" w:firstLine="821"/>
        <w:jc w:val="both"/>
        <w:rPr>
          <w:sz w:val="26"/>
        </w:rPr>
      </w:pPr>
      <w:r>
        <w:rPr>
          <w:sz w:val="26"/>
        </w:rPr>
        <w:t>В образовательных организациях (школы, сады) с 1 марта приготовление салатов и холодных закусок из сырых овощей допускается только из овощей свежего урожая; овощи прошлогоднего урожая могут использоваться после прохождения тепловой обработки (варка, запекание и другие).</w:t>
      </w:r>
    </w:p>
    <w:p>
      <w:pPr>
        <w:pStyle w:val="ListParagraph"/>
        <w:numPr>
          <w:ilvl w:val="1"/>
          <w:numId w:val="10"/>
        </w:numPr>
        <w:tabs>
          <w:tab w:pos="1681" w:val="left" w:leader="none"/>
        </w:tabs>
        <w:spacing w:line="297" w:lineRule="auto" w:before="0" w:after="0"/>
        <w:ind w:left="141" w:right="564" w:firstLine="821"/>
        <w:jc w:val="both"/>
        <w:rPr>
          <w:sz w:val="26"/>
        </w:rPr>
      </w:pPr>
      <w:r>
        <w:rPr>
          <w:sz w:val="26"/>
        </w:rPr>
        <w:t>При жарке изделий во фритюре рекомендуется использовать специализированное</w:t>
      </w:r>
      <w:r>
        <w:rPr>
          <w:spacing w:val="-1"/>
          <w:sz w:val="26"/>
        </w:rPr>
        <w:t> </w:t>
      </w:r>
      <w:r>
        <w:rPr>
          <w:sz w:val="26"/>
        </w:rPr>
        <w:t>оборудование,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3"/>
          <w:sz w:val="26"/>
        </w:rPr>
        <w:t> </w:t>
      </w:r>
      <w:r>
        <w:rPr>
          <w:sz w:val="26"/>
        </w:rPr>
        <w:t>требующее</w:t>
      </w:r>
      <w:r>
        <w:rPr>
          <w:spacing w:val="-3"/>
          <w:sz w:val="26"/>
        </w:rPr>
        <w:t> </w:t>
      </w:r>
      <w:r>
        <w:rPr>
          <w:sz w:val="26"/>
        </w:rPr>
        <w:t>дополнительного</w:t>
      </w:r>
      <w:r>
        <w:rPr>
          <w:spacing w:val="-3"/>
          <w:sz w:val="26"/>
        </w:rPr>
        <w:t> </w:t>
      </w:r>
      <w:r>
        <w:rPr>
          <w:sz w:val="26"/>
        </w:rPr>
        <w:t>добавления</w:t>
      </w:r>
      <w:r>
        <w:rPr>
          <w:spacing w:val="-3"/>
          <w:sz w:val="26"/>
        </w:rPr>
        <w:t> </w:t>
      </w:r>
      <w:r>
        <w:rPr>
          <w:sz w:val="26"/>
        </w:rPr>
        <w:t>фритюрных жиров. Ежедневно до начала и по окончании жарки рекомендуется проверять качество фритюра по органолептическим показателям (вкусу, запаху, цвету). Рекомендуемыми признаками для замены фритюрного жира являются наличие резкого, неприятного запаха, горького, вызывающего неприятное ощущение, першения, привкуса и значительного потемнения дальнейшее использование фритюра.</w:t>
      </w:r>
    </w:p>
    <w:p>
      <w:pPr>
        <w:pStyle w:val="BodyText"/>
        <w:spacing w:line="297" w:lineRule="auto"/>
        <w:ind w:right="565" w:firstLine="821"/>
      </w:pPr>
      <w:r>
        <w:rPr/>
        <w:t>Рекомендуемая форма журнала учета использования фритюрных жиров приведена в приложении 3 к настоящим МР.</w:t>
      </w:r>
    </w:p>
    <w:p>
      <w:pPr>
        <w:pStyle w:val="BodyText"/>
        <w:spacing w:after="0" w:line="297" w:lineRule="auto"/>
        <w:sectPr>
          <w:pgSz w:w="11900" w:h="16850"/>
          <w:pgMar w:top="540" w:bottom="280" w:left="425" w:right="425"/>
        </w:sectPr>
      </w:pPr>
    </w:p>
    <w:p>
      <w:pPr>
        <w:pStyle w:val="ListParagraph"/>
        <w:numPr>
          <w:ilvl w:val="1"/>
          <w:numId w:val="10"/>
        </w:numPr>
        <w:tabs>
          <w:tab w:pos="1402" w:val="left" w:leader="none"/>
        </w:tabs>
        <w:spacing w:line="230" w:lineRule="auto" w:before="66" w:after="0"/>
        <w:ind w:left="141" w:right="556" w:firstLine="821"/>
        <w:jc w:val="both"/>
        <w:rPr>
          <w:sz w:val="26"/>
        </w:rPr>
      </w:pPr>
      <w:r>
        <w:rPr>
          <w:sz w:val="26"/>
        </w:rPr>
        <w:t>Рекомендации по отбору суточных</w:t>
      </w:r>
      <w:r>
        <w:rPr>
          <w:position w:val="-9"/>
          <w:sz w:val="22"/>
        </w:rPr>
        <w:t>12</w:t>
      </w:r>
      <w:r>
        <w:rPr>
          <w:spacing w:val="-14"/>
          <w:position w:val="-9"/>
          <w:sz w:val="22"/>
        </w:rPr>
        <w:t> </w:t>
      </w:r>
      <w:r>
        <w:rPr>
          <w:sz w:val="26"/>
        </w:rPr>
        <w:t>проб приведены в приложении 4 к настоящим МР.</w:t>
      </w:r>
    </w:p>
    <w:p>
      <w:pPr>
        <w:pStyle w:val="ListParagraph"/>
        <w:numPr>
          <w:ilvl w:val="1"/>
          <w:numId w:val="10"/>
        </w:numPr>
        <w:tabs>
          <w:tab w:pos="1402" w:val="left" w:leader="none"/>
        </w:tabs>
        <w:spacing w:line="297" w:lineRule="auto" w:before="78" w:after="0"/>
        <w:ind w:left="141" w:right="566" w:firstLine="821"/>
        <w:jc w:val="both"/>
        <w:rPr>
          <w:sz w:val="26"/>
        </w:rPr>
      </w:pPr>
      <w:r>
        <w:rPr>
          <w:sz w:val="26"/>
        </w:rPr>
        <w:t>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застегивать рабочую спецодежду булавками.</w:t>
      </w:r>
    </w:p>
    <w:p>
      <w:pPr>
        <w:pStyle w:val="Heading3"/>
        <w:numPr>
          <w:ilvl w:val="3"/>
          <w:numId w:val="2"/>
        </w:numPr>
        <w:tabs>
          <w:tab w:pos="1112" w:val="left" w:leader="none"/>
          <w:tab w:pos="3869" w:val="left" w:leader="none"/>
        </w:tabs>
        <w:spacing w:line="240" w:lineRule="auto" w:before="243" w:after="0"/>
        <w:ind w:left="3869" w:right="565" w:hanging="3311"/>
        <w:jc w:val="left"/>
      </w:pPr>
      <w:r>
        <w:rPr/>
        <w:t>Рекомендации</w:t>
      </w:r>
      <w:r>
        <w:rPr>
          <w:spacing w:val="-5"/>
        </w:rPr>
        <w:t> </w:t>
      </w:r>
      <w:r>
        <w:rPr/>
        <w:t>по</w:t>
      </w:r>
      <w:r>
        <w:rPr>
          <w:spacing w:val="-8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готовых</w:t>
      </w:r>
      <w:r>
        <w:rPr>
          <w:spacing w:val="-6"/>
        </w:rPr>
        <w:t> </w:t>
      </w:r>
      <w:r>
        <w:rPr/>
        <w:t>блюд,</w:t>
      </w:r>
      <w:r>
        <w:rPr>
          <w:spacing w:val="-7"/>
        </w:rPr>
        <w:t> </w:t>
      </w:r>
      <w:r>
        <w:rPr/>
        <w:t>кулинарных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кондитерских изделий, полуфабрикатов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92" w:lineRule="auto" w:before="290" w:after="0"/>
        <w:ind w:left="141" w:right="563" w:firstLine="821"/>
        <w:jc w:val="both"/>
        <w:rPr>
          <w:sz w:val="26"/>
        </w:rPr>
      </w:pPr>
      <w:r>
        <w:rPr>
          <w:sz w:val="26"/>
        </w:rPr>
        <w:t>Блюда,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+5°С в течение 1 часа в специальном холодильнике быстрого охлаждения.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92" w:lineRule="auto" w:before="1" w:after="0"/>
        <w:ind w:left="141" w:right="565" w:firstLine="821"/>
        <w:jc w:val="both"/>
        <w:rPr>
          <w:sz w:val="26"/>
        </w:rPr>
      </w:pPr>
      <w:r>
        <w:rPr>
          <w:sz w:val="26"/>
        </w:rPr>
        <w:t>Порционирование охлажденных и готовых к употреблению блюд, в том числе холодных закусок и салатов, и кулинарных изделий производится в помещении с температурой</w:t>
      </w:r>
      <w:r>
        <w:rPr>
          <w:spacing w:val="-2"/>
          <w:sz w:val="26"/>
        </w:rPr>
        <w:t> </w:t>
      </w:r>
      <w:r>
        <w:rPr>
          <w:sz w:val="26"/>
        </w:rPr>
        <w:t>воздуха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2"/>
          <w:sz w:val="26"/>
        </w:rPr>
        <w:t> </w:t>
      </w:r>
      <w:r>
        <w:rPr>
          <w:sz w:val="26"/>
        </w:rPr>
        <w:t>выше +</w:t>
      </w:r>
      <w:r>
        <w:rPr>
          <w:spacing w:val="-2"/>
          <w:sz w:val="26"/>
        </w:rPr>
        <w:t> </w:t>
      </w:r>
      <w:r>
        <w:rPr>
          <w:sz w:val="26"/>
        </w:rPr>
        <w:t>15°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столах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охлаждаемой</w:t>
      </w:r>
      <w:r>
        <w:rPr>
          <w:spacing w:val="-3"/>
          <w:sz w:val="26"/>
        </w:rPr>
        <w:t> </w:t>
      </w:r>
      <w:r>
        <w:rPr>
          <w:sz w:val="26"/>
        </w:rPr>
        <w:t>рабочей</w:t>
      </w:r>
      <w:r>
        <w:rPr>
          <w:spacing w:val="-2"/>
          <w:sz w:val="26"/>
        </w:rPr>
        <w:t> </w:t>
      </w:r>
      <w:r>
        <w:rPr>
          <w:sz w:val="26"/>
        </w:rPr>
        <w:t>поверхностью. При отсутствии помещения с температурой воздуха не выше +15° С или столов с охлаждаемой рабочей поверхностью процесс порционирования должен осуществляться не более 30 минут.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92" w:lineRule="auto" w:before="0" w:after="0"/>
        <w:ind w:left="141" w:right="561" w:firstLine="821"/>
        <w:jc w:val="both"/>
        <w:rPr>
          <w:sz w:val="26"/>
        </w:rPr>
      </w:pPr>
      <w:r>
        <w:rPr>
          <w:sz w:val="26"/>
        </w:rPr>
        <w:t>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92" w:lineRule="auto" w:before="3" w:after="0"/>
        <w:ind w:left="141" w:right="566" w:firstLine="821"/>
        <w:jc w:val="both"/>
        <w:rPr>
          <w:sz w:val="26"/>
        </w:rPr>
      </w:pPr>
      <w:r>
        <w:rPr>
          <w:sz w:val="26"/>
        </w:rPr>
        <w:t>При организации питания в организованных детских коллективах организацию контроля качества готовых блюд рекомендуется осуществлять в</w:t>
      </w:r>
    </w:p>
    <w:p>
      <w:pPr>
        <w:pStyle w:val="BodyText"/>
        <w:spacing w:line="300" w:lineRule="auto" w:before="5"/>
        <w:ind w:right="385"/>
      </w:pPr>
      <w:r>
        <w:rPr/>
        <w:t>составе</w:t>
      </w:r>
      <w:r>
        <w:rPr>
          <w:spacing w:val="-6"/>
        </w:rPr>
        <w:t> </w:t>
      </w:r>
      <w:r>
        <w:rPr/>
        <w:t>бракеражной</w:t>
      </w:r>
      <w:r>
        <w:rPr>
          <w:spacing w:val="-1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занесением</w:t>
      </w:r>
      <w:r>
        <w:rPr>
          <w:spacing w:val="-6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журнал</w:t>
      </w:r>
      <w:r>
        <w:rPr>
          <w:spacing w:val="-6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готовых </w:t>
      </w:r>
      <w:r>
        <w:rPr>
          <w:spacing w:val="-2"/>
        </w:rPr>
        <w:t>блюд.</w:t>
      </w:r>
    </w:p>
    <w:p>
      <w:pPr>
        <w:pStyle w:val="Heading3"/>
        <w:numPr>
          <w:ilvl w:val="3"/>
          <w:numId w:val="2"/>
        </w:numPr>
        <w:tabs>
          <w:tab w:pos="1513" w:val="left" w:leader="none"/>
        </w:tabs>
        <w:spacing w:line="240" w:lineRule="auto" w:before="261" w:after="0"/>
        <w:ind w:left="1513" w:right="0" w:hanging="368"/>
        <w:jc w:val="left"/>
      </w:pPr>
      <w:r>
        <w:rPr/>
        <w:t>Рекомендации</w:t>
      </w:r>
      <w:r>
        <w:rPr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изготовлении</w:t>
      </w:r>
      <w:r>
        <w:rPr>
          <w:spacing w:val="-14"/>
        </w:rPr>
        <w:t> </w:t>
      </w:r>
      <w:r>
        <w:rPr/>
        <w:t>кондитерских</w:t>
      </w:r>
      <w:r>
        <w:rPr>
          <w:spacing w:val="-13"/>
        </w:rPr>
        <w:t> </w:t>
      </w:r>
      <w:r>
        <w:rPr/>
        <w:t>изделий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>
          <w:spacing w:val="-2"/>
        </w:rPr>
        <w:t>кремом</w:t>
      </w:r>
    </w:p>
    <w:p>
      <w:pPr>
        <w:pStyle w:val="ListParagraph"/>
        <w:numPr>
          <w:ilvl w:val="1"/>
          <w:numId w:val="12"/>
        </w:numPr>
        <w:tabs>
          <w:tab w:pos="1580" w:val="left" w:leader="none"/>
        </w:tabs>
        <w:spacing w:line="292" w:lineRule="auto" w:before="291" w:after="0"/>
        <w:ind w:left="141" w:right="600" w:firstLine="780"/>
        <w:jc w:val="both"/>
        <w:rPr>
          <w:sz w:val="26"/>
        </w:rPr>
      </w:pPr>
      <w:r>
        <w:rPr>
          <w:sz w:val="26"/>
        </w:rPr>
        <w:t>При входе в производственные помещения рекомендуется использовать </w:t>
      </w:r>
      <w:hyperlink r:id="rId10">
        <w:r>
          <w:rPr>
            <w:sz w:val="26"/>
          </w:rPr>
          <w:t>коврики</w:t>
        </w:r>
      </w:hyperlink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смоченные</w:t>
      </w:r>
      <w:r>
        <w:rPr>
          <w:spacing w:val="-1"/>
          <w:sz w:val="26"/>
        </w:rPr>
        <w:t> </w:t>
      </w:r>
      <w:r>
        <w:rPr>
          <w:sz w:val="26"/>
        </w:rPr>
        <w:t>дезинфекционными растворами,</w:t>
      </w:r>
      <w:r>
        <w:rPr>
          <w:spacing w:val="-2"/>
          <w:sz w:val="26"/>
        </w:rPr>
        <w:t> </w:t>
      </w:r>
      <w:r>
        <w:rPr>
          <w:sz w:val="26"/>
        </w:rPr>
        <w:t>санитарно-</w:t>
      </w:r>
      <w:r>
        <w:rPr>
          <w:spacing w:val="-2"/>
          <w:sz w:val="26"/>
        </w:rPr>
        <w:t> </w:t>
      </w:r>
      <w:r>
        <w:rPr>
          <w:sz w:val="26"/>
        </w:rPr>
        <w:t>гигиенические</w:t>
      </w:r>
      <w:r>
        <w:rPr>
          <w:spacing w:val="-2"/>
          <w:sz w:val="26"/>
        </w:rPr>
        <w:t> </w:t>
      </w:r>
      <w:r>
        <w:rPr>
          <w:sz w:val="26"/>
        </w:rPr>
        <w:t>проходные, работающие по типу санитарного пропускника и др.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92" w:lineRule="auto" w:before="0" w:after="0"/>
        <w:ind w:left="141" w:right="599" w:firstLine="780"/>
        <w:jc w:val="both"/>
        <w:rPr>
          <w:sz w:val="26"/>
        </w:rPr>
      </w:pPr>
      <w:r>
        <w:rPr>
          <w:sz w:val="26"/>
        </w:rPr>
        <w:t>Внутрицеховая тара и инвентарь после освобождения от остатков пищевых продуктов моются в посудомоечной машине или в 3-секционной ванне с соблюдением следующего рекомендуемого порядка:</w:t>
      </w:r>
    </w:p>
    <w:p>
      <w:pPr>
        <w:pStyle w:val="ListParagraph"/>
        <w:numPr>
          <w:ilvl w:val="2"/>
          <w:numId w:val="12"/>
        </w:numPr>
        <w:tabs>
          <w:tab w:pos="1091" w:val="left" w:leader="none"/>
        </w:tabs>
        <w:spacing w:line="292" w:lineRule="auto" w:before="2" w:after="0"/>
        <w:ind w:left="141" w:right="601" w:firstLine="780"/>
        <w:jc w:val="both"/>
        <w:rPr>
          <w:sz w:val="26"/>
        </w:rPr>
      </w:pPr>
      <w:r>
        <w:rPr>
          <w:sz w:val="26"/>
        </w:rPr>
        <w:t>в 1-й секции - замачивание и мытье в воде температурой 45 - 50° С, с использованием моющих средств, в соответствии с прилагаемыми к ним инструкциями;</w:t>
      </w:r>
    </w:p>
    <w:p>
      <w:pPr>
        <w:pStyle w:val="ListParagraph"/>
        <w:numPr>
          <w:ilvl w:val="2"/>
          <w:numId w:val="12"/>
        </w:numPr>
        <w:tabs>
          <w:tab w:pos="1091" w:val="left" w:leader="none"/>
        </w:tabs>
        <w:spacing w:line="292" w:lineRule="auto" w:before="0" w:after="0"/>
        <w:ind w:left="141" w:right="605" w:firstLine="780"/>
        <w:jc w:val="both"/>
        <w:rPr>
          <w:sz w:val="26"/>
        </w:rPr>
      </w:pPr>
      <w:r>
        <w:rPr>
          <w:sz w:val="26"/>
        </w:rPr>
        <w:t>во 2-й секции - замачивание в воде температурой не ниже 40° С, с использованием дезинфицирующих средств (в концентрации, соответствующей инструкции по</w:t>
      </w:r>
      <w:r>
        <w:rPr>
          <w:spacing w:val="40"/>
          <w:sz w:val="26"/>
        </w:rPr>
        <w:t> </w:t>
      </w:r>
      <w:r>
        <w:rPr>
          <w:sz w:val="26"/>
        </w:rPr>
        <w:t>применению) в течение 10 мин;</w:t>
      </w:r>
    </w:p>
    <w:p>
      <w:pPr>
        <w:pStyle w:val="ListParagraph"/>
        <w:numPr>
          <w:ilvl w:val="2"/>
          <w:numId w:val="12"/>
        </w:numPr>
        <w:tabs>
          <w:tab w:pos="1086" w:val="left" w:leader="none"/>
        </w:tabs>
        <w:spacing w:line="240" w:lineRule="auto" w:before="1" w:after="0"/>
        <w:ind w:left="1086" w:right="0" w:hanging="165"/>
        <w:jc w:val="both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> </w:t>
      </w:r>
      <w:r>
        <w:rPr>
          <w:sz w:val="26"/>
        </w:rPr>
        <w:t>3-й</w:t>
      </w:r>
      <w:r>
        <w:rPr>
          <w:spacing w:val="-6"/>
          <w:sz w:val="26"/>
        </w:rPr>
        <w:t> </w:t>
      </w:r>
      <w:r>
        <w:rPr>
          <w:sz w:val="26"/>
        </w:rPr>
        <w:t>секции</w:t>
      </w:r>
      <w:r>
        <w:rPr>
          <w:spacing w:val="-5"/>
          <w:sz w:val="26"/>
        </w:rPr>
        <w:t> </w:t>
      </w:r>
      <w:r>
        <w:rPr>
          <w:sz w:val="26"/>
        </w:rPr>
        <w:t>-</w:t>
      </w:r>
      <w:r>
        <w:rPr>
          <w:spacing w:val="-5"/>
          <w:sz w:val="26"/>
        </w:rPr>
        <w:t> </w:t>
      </w:r>
      <w:r>
        <w:rPr>
          <w:sz w:val="26"/>
        </w:rPr>
        <w:t>ополаскивание</w:t>
      </w:r>
      <w:r>
        <w:rPr>
          <w:spacing w:val="-3"/>
          <w:sz w:val="26"/>
        </w:rPr>
        <w:t> </w:t>
      </w:r>
      <w:r>
        <w:rPr>
          <w:sz w:val="26"/>
        </w:rPr>
        <w:t>горячей</w:t>
      </w:r>
      <w:r>
        <w:rPr>
          <w:spacing w:val="-5"/>
          <w:sz w:val="26"/>
        </w:rPr>
        <w:t> </w:t>
      </w:r>
      <w:r>
        <w:rPr>
          <w:sz w:val="26"/>
        </w:rPr>
        <w:t>проточной</w:t>
      </w:r>
      <w:r>
        <w:rPr>
          <w:spacing w:val="-2"/>
          <w:sz w:val="26"/>
        </w:rPr>
        <w:t> </w:t>
      </w:r>
      <w:r>
        <w:rPr>
          <w:sz w:val="26"/>
        </w:rPr>
        <w:t>водой</w:t>
      </w:r>
      <w:r>
        <w:rPr>
          <w:spacing w:val="-6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температурой</w:t>
      </w:r>
      <w:r>
        <w:rPr>
          <w:spacing w:val="-6"/>
          <w:sz w:val="26"/>
        </w:rPr>
        <w:t> </w:t>
      </w:r>
      <w:r>
        <w:rPr>
          <w:sz w:val="26"/>
        </w:rPr>
        <w:t>не</w:t>
      </w:r>
      <w:r>
        <w:rPr>
          <w:spacing w:val="-5"/>
          <w:sz w:val="26"/>
        </w:rPr>
        <w:t> </w:t>
      </w:r>
      <w:r>
        <w:rPr>
          <w:sz w:val="26"/>
        </w:rPr>
        <w:t>ниже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65°</w:t>
      </w:r>
    </w:p>
    <w:p>
      <w:pPr>
        <w:pStyle w:val="BodyText"/>
        <w:spacing w:before="66"/>
        <w:jc w:val="left"/>
      </w:pPr>
      <w:r>
        <w:rPr>
          <w:spacing w:val="-5"/>
        </w:rPr>
        <w:t>С.</w:t>
      </w:r>
    </w:p>
    <w:p>
      <w:pPr>
        <w:pStyle w:val="ListParagraph"/>
        <w:numPr>
          <w:ilvl w:val="1"/>
          <w:numId w:val="12"/>
        </w:numPr>
        <w:tabs>
          <w:tab w:pos="1417" w:val="left" w:leader="none"/>
        </w:tabs>
        <w:spacing w:line="240" w:lineRule="auto" w:before="66" w:after="0"/>
        <w:ind w:left="1417" w:right="0" w:hanging="496"/>
        <w:jc w:val="left"/>
        <w:rPr>
          <w:sz w:val="26"/>
        </w:rPr>
      </w:pPr>
      <w:r>
        <w:rPr>
          <w:sz w:val="26"/>
        </w:rPr>
        <w:t>Кондитерские</w:t>
      </w:r>
      <w:r>
        <w:rPr>
          <w:spacing w:val="15"/>
          <w:sz w:val="26"/>
        </w:rPr>
        <w:t> </w:t>
      </w:r>
      <w:r>
        <w:rPr>
          <w:sz w:val="26"/>
        </w:rPr>
        <w:t>мешки</w:t>
      </w:r>
      <w:r>
        <w:rPr>
          <w:spacing w:val="16"/>
          <w:sz w:val="26"/>
        </w:rPr>
        <w:t> </w:t>
      </w:r>
      <w:r>
        <w:rPr>
          <w:sz w:val="26"/>
        </w:rPr>
        <w:t>рекомендуется</w:t>
      </w:r>
      <w:r>
        <w:rPr>
          <w:spacing w:val="14"/>
          <w:sz w:val="26"/>
        </w:rPr>
        <w:t> </w:t>
      </w:r>
      <w:r>
        <w:rPr>
          <w:sz w:val="26"/>
        </w:rPr>
        <w:t>обрабатывать</w:t>
      </w:r>
      <w:r>
        <w:rPr>
          <w:spacing w:val="14"/>
          <w:sz w:val="26"/>
        </w:rPr>
        <w:t> </w:t>
      </w:r>
      <w:r>
        <w:rPr>
          <w:sz w:val="26"/>
        </w:rPr>
        <w:t>с</w:t>
      </w:r>
      <w:r>
        <w:rPr>
          <w:spacing w:val="16"/>
          <w:sz w:val="26"/>
        </w:rPr>
        <w:t> </w:t>
      </w:r>
      <w:r>
        <w:rPr>
          <w:sz w:val="26"/>
        </w:rPr>
        <w:t>соблюдением</w:t>
      </w:r>
      <w:r>
        <w:rPr>
          <w:spacing w:val="15"/>
          <w:sz w:val="26"/>
        </w:rPr>
        <w:t> </w:t>
      </w:r>
      <w:r>
        <w:rPr>
          <w:spacing w:val="-2"/>
          <w:sz w:val="26"/>
        </w:rPr>
        <w:t>следующего</w:t>
      </w:r>
    </w:p>
    <w:p>
      <w:pPr>
        <w:pStyle w:val="BodyText"/>
        <w:spacing w:before="65"/>
        <w:jc w:val="left"/>
      </w:pPr>
      <w:r>
        <w:rPr>
          <w:spacing w:val="-2"/>
        </w:rPr>
        <w:t>рекомендуемого</w:t>
      </w:r>
      <w:r>
        <w:rPr>
          <w:spacing w:val="9"/>
        </w:rPr>
        <w:t> </w:t>
      </w:r>
      <w:r>
        <w:rPr>
          <w:spacing w:val="-2"/>
        </w:rPr>
        <w:t>порядка:</w:t>
      </w:r>
    </w:p>
    <w:p>
      <w:pPr>
        <w:pStyle w:val="BodyText"/>
        <w:spacing w:after="0"/>
        <w:jc w:val="left"/>
        <w:sectPr>
          <w:pgSz w:w="11900" w:h="16850"/>
          <w:pgMar w:top="560" w:bottom="280" w:left="425" w:right="425"/>
        </w:sectPr>
      </w:pPr>
    </w:p>
    <w:p>
      <w:pPr>
        <w:pStyle w:val="ListParagraph"/>
        <w:numPr>
          <w:ilvl w:val="2"/>
          <w:numId w:val="12"/>
        </w:numPr>
        <w:tabs>
          <w:tab w:pos="1091" w:val="left" w:leader="none"/>
        </w:tabs>
        <w:spacing w:line="223" w:lineRule="auto" w:before="86" w:after="0"/>
        <w:ind w:left="141" w:right="608" w:firstLine="780"/>
        <w:jc w:val="both"/>
        <w:rPr>
          <w:sz w:val="26"/>
        </w:rPr>
      </w:pPr>
      <w:r>
        <w:rPr>
          <w:sz w:val="26"/>
        </w:rPr>
        <w:t>замачивание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горячей</w:t>
      </w:r>
      <w:r>
        <w:rPr>
          <w:spacing w:val="-3"/>
          <w:sz w:val="26"/>
        </w:rPr>
        <w:t> </w:t>
      </w:r>
      <w:r>
        <w:rPr>
          <w:sz w:val="26"/>
        </w:rPr>
        <w:t>воде</w:t>
      </w:r>
      <w:r>
        <w:rPr>
          <w:spacing w:val="-3"/>
          <w:sz w:val="26"/>
        </w:rPr>
        <w:t> </w:t>
      </w:r>
      <w:r>
        <w:rPr>
          <w:sz w:val="26"/>
        </w:rPr>
        <w:t>при</w:t>
      </w:r>
      <w:r>
        <w:rPr>
          <w:spacing w:val="-1"/>
          <w:sz w:val="26"/>
        </w:rPr>
        <w:t> </w:t>
      </w:r>
      <w:r>
        <w:rPr>
          <w:spacing w:val="17"/>
          <w:w w:val="99"/>
          <w:sz w:val="26"/>
        </w:rPr>
        <w:t>те</w:t>
      </w:r>
      <w:r>
        <w:rPr>
          <w:spacing w:val="15"/>
          <w:w w:val="99"/>
          <w:sz w:val="26"/>
        </w:rPr>
        <w:t>м</w:t>
      </w:r>
      <w:r>
        <w:rPr>
          <w:spacing w:val="17"/>
          <w:w w:val="99"/>
          <w:sz w:val="26"/>
        </w:rPr>
        <w:t>п</w:t>
      </w:r>
      <w:r>
        <w:rPr>
          <w:spacing w:val="19"/>
          <w:w w:val="99"/>
          <w:sz w:val="26"/>
        </w:rPr>
        <w:t>е</w:t>
      </w:r>
      <w:r>
        <w:rPr>
          <w:spacing w:val="17"/>
          <w:w w:val="99"/>
          <w:sz w:val="26"/>
        </w:rPr>
        <w:t>р</w:t>
      </w:r>
      <w:r>
        <w:rPr>
          <w:spacing w:val="15"/>
          <w:w w:val="99"/>
          <w:sz w:val="26"/>
        </w:rPr>
        <w:t>а</w:t>
      </w:r>
      <w:r>
        <w:rPr>
          <w:spacing w:val="-93"/>
          <w:position w:val="-9"/>
          <w:sz w:val="22"/>
        </w:rPr>
        <w:t>1</w:t>
      </w:r>
      <w:r>
        <w:rPr>
          <w:spacing w:val="12"/>
          <w:w w:val="99"/>
          <w:sz w:val="26"/>
        </w:rPr>
        <w:t>т</w:t>
      </w:r>
      <w:r>
        <w:rPr>
          <w:spacing w:val="-85"/>
          <w:position w:val="-9"/>
          <w:sz w:val="22"/>
        </w:rPr>
        <w:t>3</w:t>
      </w:r>
      <w:r>
        <w:rPr>
          <w:spacing w:val="14"/>
          <w:w w:val="99"/>
          <w:sz w:val="26"/>
        </w:rPr>
        <w:t>у</w:t>
      </w:r>
      <w:r>
        <w:rPr>
          <w:spacing w:val="17"/>
          <w:w w:val="99"/>
          <w:sz w:val="26"/>
        </w:rPr>
        <w:t>ре</w:t>
      </w:r>
      <w:r>
        <w:rPr>
          <w:spacing w:val="-1"/>
          <w:w w:val="99"/>
          <w:sz w:val="26"/>
        </w:rPr>
        <w:t> </w:t>
      </w:r>
      <w:r>
        <w:rPr>
          <w:sz w:val="26"/>
        </w:rPr>
        <w:t>не</w:t>
      </w:r>
      <w:r>
        <w:rPr>
          <w:spacing w:val="-4"/>
          <w:sz w:val="26"/>
        </w:rPr>
        <w:t> </w:t>
      </w:r>
      <w:r>
        <w:rPr>
          <w:sz w:val="26"/>
        </w:rPr>
        <w:t>ниже</w:t>
      </w:r>
      <w:r>
        <w:rPr>
          <w:spacing w:val="-3"/>
          <w:sz w:val="26"/>
        </w:rPr>
        <w:t> </w:t>
      </w:r>
      <w:r>
        <w:rPr>
          <w:sz w:val="26"/>
        </w:rPr>
        <w:t>65°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течение</w:t>
      </w:r>
      <w:r>
        <w:rPr>
          <w:spacing w:val="-3"/>
          <w:sz w:val="26"/>
        </w:rPr>
        <w:t> </w:t>
      </w:r>
      <w:r>
        <w:rPr>
          <w:sz w:val="26"/>
        </w:rPr>
        <w:t>одного</w:t>
      </w:r>
      <w:r>
        <w:rPr>
          <w:spacing w:val="-2"/>
          <w:sz w:val="26"/>
        </w:rPr>
        <w:t> </w:t>
      </w:r>
      <w:r>
        <w:rPr>
          <w:sz w:val="26"/>
        </w:rPr>
        <w:t>часа до полного отмывания крема;</w:t>
      </w:r>
    </w:p>
    <w:p>
      <w:pPr>
        <w:pStyle w:val="ListParagraph"/>
        <w:numPr>
          <w:ilvl w:val="2"/>
          <w:numId w:val="12"/>
        </w:numPr>
        <w:tabs>
          <w:tab w:pos="1091" w:val="left" w:leader="none"/>
        </w:tabs>
        <w:spacing w:line="295" w:lineRule="auto" w:before="72" w:after="0"/>
        <w:ind w:left="141" w:right="605" w:firstLine="780"/>
        <w:jc w:val="both"/>
        <w:rPr>
          <w:sz w:val="26"/>
        </w:rPr>
      </w:pPr>
      <w:r>
        <w:rPr>
          <w:sz w:val="26"/>
        </w:rPr>
        <w:t>стирка в стиральной машине или вручную, с использованием моющего средства и температурой воды 40 - 45° С;</w:t>
      </w:r>
    </w:p>
    <w:p>
      <w:pPr>
        <w:pStyle w:val="ListParagraph"/>
        <w:numPr>
          <w:ilvl w:val="2"/>
          <w:numId w:val="12"/>
        </w:numPr>
        <w:tabs>
          <w:tab w:pos="1160" w:val="left" w:leader="none"/>
        </w:tabs>
        <w:spacing w:line="295" w:lineRule="exact" w:before="0" w:after="0"/>
        <w:ind w:left="1160" w:right="0" w:hanging="239"/>
        <w:jc w:val="both"/>
        <w:rPr>
          <w:sz w:val="26"/>
        </w:rPr>
      </w:pPr>
      <w:r>
        <w:rPr>
          <w:sz w:val="26"/>
        </w:rPr>
        <w:t>ополаскивание</w:t>
      </w:r>
      <w:r>
        <w:rPr>
          <w:spacing w:val="-7"/>
          <w:sz w:val="26"/>
        </w:rPr>
        <w:t> </w:t>
      </w:r>
      <w:r>
        <w:rPr>
          <w:sz w:val="26"/>
        </w:rPr>
        <w:t>горячей</w:t>
      </w:r>
      <w:r>
        <w:rPr>
          <w:spacing w:val="-9"/>
          <w:sz w:val="26"/>
        </w:rPr>
        <w:t> </w:t>
      </w:r>
      <w:r>
        <w:rPr>
          <w:sz w:val="26"/>
        </w:rPr>
        <w:t>водой</w:t>
      </w:r>
      <w:r>
        <w:rPr>
          <w:spacing w:val="-8"/>
          <w:sz w:val="26"/>
        </w:rPr>
        <w:t> </w:t>
      </w:r>
      <w:r>
        <w:rPr>
          <w:sz w:val="26"/>
        </w:rPr>
        <w:t>при</w:t>
      </w:r>
      <w:r>
        <w:rPr>
          <w:spacing w:val="-8"/>
          <w:sz w:val="26"/>
        </w:rPr>
        <w:t> </w:t>
      </w:r>
      <w:r>
        <w:rPr>
          <w:sz w:val="26"/>
        </w:rPr>
        <w:t>температуре</w:t>
      </w:r>
      <w:r>
        <w:rPr>
          <w:spacing w:val="-7"/>
          <w:sz w:val="26"/>
        </w:rPr>
        <w:t> </w:t>
      </w:r>
      <w:r>
        <w:rPr>
          <w:sz w:val="26"/>
        </w:rPr>
        <w:t>не</w:t>
      </w:r>
      <w:r>
        <w:rPr>
          <w:spacing w:val="-9"/>
          <w:sz w:val="26"/>
        </w:rPr>
        <w:t> </w:t>
      </w:r>
      <w:r>
        <w:rPr>
          <w:sz w:val="26"/>
        </w:rPr>
        <w:t>ниже</w:t>
      </w:r>
      <w:r>
        <w:rPr>
          <w:spacing w:val="-9"/>
          <w:sz w:val="26"/>
        </w:rPr>
        <w:t> </w:t>
      </w:r>
      <w:r>
        <w:rPr>
          <w:sz w:val="26"/>
        </w:rPr>
        <w:t>65°</w:t>
      </w:r>
      <w:r>
        <w:rPr>
          <w:spacing w:val="-7"/>
          <w:sz w:val="26"/>
        </w:rPr>
        <w:t> </w:t>
      </w:r>
      <w:r>
        <w:rPr>
          <w:spacing w:val="-5"/>
          <w:sz w:val="26"/>
        </w:rPr>
        <w:t>С;</w:t>
      </w:r>
    </w:p>
    <w:p>
      <w:pPr>
        <w:pStyle w:val="ListParagraph"/>
        <w:numPr>
          <w:ilvl w:val="2"/>
          <w:numId w:val="12"/>
        </w:numPr>
        <w:tabs>
          <w:tab w:pos="1160" w:val="left" w:leader="none"/>
        </w:tabs>
        <w:spacing w:line="240" w:lineRule="auto" w:before="66" w:after="0"/>
        <w:ind w:left="1160" w:right="0" w:hanging="239"/>
        <w:jc w:val="both"/>
        <w:rPr>
          <w:sz w:val="26"/>
        </w:rPr>
      </w:pPr>
      <w:r>
        <w:rPr>
          <w:sz w:val="26"/>
        </w:rPr>
        <w:t>сушка</w:t>
      </w:r>
      <w:r>
        <w:rPr>
          <w:spacing w:val="-9"/>
          <w:sz w:val="26"/>
        </w:rPr>
        <w:t> </w:t>
      </w:r>
      <w:r>
        <w:rPr>
          <w:sz w:val="26"/>
        </w:rPr>
        <w:t>в</w:t>
      </w:r>
      <w:r>
        <w:rPr>
          <w:spacing w:val="-11"/>
          <w:sz w:val="26"/>
        </w:rPr>
        <w:t> </w:t>
      </w:r>
      <w:r>
        <w:rPr>
          <w:sz w:val="26"/>
        </w:rPr>
        <w:t>специальных</w:t>
      </w:r>
      <w:r>
        <w:rPr>
          <w:spacing w:val="-10"/>
          <w:sz w:val="26"/>
        </w:rPr>
        <w:t> </w:t>
      </w:r>
      <w:r>
        <w:rPr>
          <w:sz w:val="26"/>
        </w:rPr>
        <w:t>сушильных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шкафах;</w:t>
      </w:r>
    </w:p>
    <w:p>
      <w:pPr>
        <w:pStyle w:val="ListParagraph"/>
        <w:numPr>
          <w:ilvl w:val="2"/>
          <w:numId w:val="12"/>
        </w:numPr>
        <w:tabs>
          <w:tab w:pos="1091" w:val="left" w:leader="none"/>
        </w:tabs>
        <w:spacing w:line="292" w:lineRule="auto" w:before="66" w:after="0"/>
        <w:ind w:left="141" w:right="598" w:firstLine="780"/>
        <w:jc w:val="both"/>
        <w:rPr>
          <w:sz w:val="26"/>
        </w:rPr>
      </w:pPr>
      <w:r>
        <w:rPr>
          <w:sz w:val="26"/>
        </w:rPr>
        <w:t>стерилизация в автоклавах или сухожаровых шкафах при температуре 120° С в течение</w:t>
      </w:r>
      <w:r>
        <w:rPr>
          <w:spacing w:val="-2"/>
          <w:sz w:val="26"/>
        </w:rPr>
        <w:t> </w:t>
      </w:r>
      <w:r>
        <w:rPr>
          <w:sz w:val="26"/>
        </w:rPr>
        <w:t>20</w:t>
      </w:r>
      <w:r>
        <w:rPr>
          <w:spacing w:val="-2"/>
          <w:sz w:val="26"/>
        </w:rPr>
        <w:t> </w:t>
      </w: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sz w:val="26"/>
        </w:rPr>
        <w:t>30</w:t>
      </w:r>
      <w:r>
        <w:rPr>
          <w:spacing w:val="-2"/>
          <w:sz w:val="26"/>
        </w:rPr>
        <w:t> </w:t>
      </w:r>
      <w:r>
        <w:rPr>
          <w:sz w:val="26"/>
        </w:rPr>
        <w:t>минут (предварительно</w:t>
      </w:r>
      <w:r>
        <w:rPr>
          <w:spacing w:val="-2"/>
          <w:sz w:val="26"/>
        </w:rPr>
        <w:t> </w:t>
      </w:r>
      <w:r>
        <w:rPr>
          <w:sz w:val="26"/>
        </w:rPr>
        <w:t>помещенные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биксы</w:t>
      </w:r>
      <w:r>
        <w:rPr>
          <w:spacing w:val="-2"/>
          <w:sz w:val="26"/>
        </w:rPr>
        <w:t> </w:t>
      </w:r>
      <w:r>
        <w:rPr>
          <w:sz w:val="26"/>
        </w:rPr>
        <w:t>или кастрюли</w:t>
      </w:r>
      <w:r>
        <w:rPr>
          <w:spacing w:val="-2"/>
          <w:sz w:val="26"/>
        </w:rPr>
        <w:t> </w:t>
      </w:r>
      <w:r>
        <w:rPr>
          <w:sz w:val="26"/>
        </w:rPr>
        <w:t>с крышками</w:t>
      </w:r>
      <w:r>
        <w:rPr>
          <w:spacing w:val="-2"/>
          <w:sz w:val="26"/>
        </w:rPr>
        <w:t> </w:t>
      </w:r>
      <w:r>
        <w:rPr>
          <w:sz w:val="26"/>
        </w:rPr>
        <w:t>или завернутые в пергамент, подпергамент).</w:t>
      </w:r>
    </w:p>
    <w:p>
      <w:pPr>
        <w:pStyle w:val="BodyText"/>
        <w:spacing w:line="292" w:lineRule="auto"/>
        <w:ind w:right="608" w:firstLine="780"/>
      </w:pPr>
      <w:r>
        <w:rPr/>
        <w:t>Хранятся стерильные кондитерские мешки в тех же емкостях или упаковке, в которых производилась их стерилизация.</w:t>
      </w:r>
    </w:p>
    <w:p>
      <w:pPr>
        <w:pStyle w:val="BodyText"/>
        <w:spacing w:line="292" w:lineRule="auto"/>
        <w:ind w:right="607" w:firstLine="780"/>
      </w:pPr>
      <w:r>
        <w:rPr/>
        <w:t>При отсутствии автоклава или сухожарового шкафа кондитерские мешки кипятятся</w:t>
      </w:r>
      <w:r>
        <w:rPr>
          <w:spacing w:val="40"/>
        </w:rPr>
        <w:t> </w:t>
      </w:r>
      <w:r>
        <w:rPr/>
        <w:t>в течение 30 минут с момента закипания, после чего сушатся в специальном шкафу и хранятся в чистых емкостях с закрытыми крышками, с соответствующей маркировкой.</w:t>
      </w:r>
    </w:p>
    <w:p>
      <w:pPr>
        <w:pStyle w:val="BodyText"/>
        <w:spacing w:line="295" w:lineRule="auto" w:before="1"/>
        <w:ind w:right="603" w:firstLine="780"/>
      </w:pPr>
      <w:r>
        <w:rPr/>
        <w:t>Рекомендуется</w:t>
      </w:r>
      <w:r>
        <w:rPr>
          <w:spacing w:val="-4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одноразовых</w:t>
      </w:r>
      <w:r>
        <w:rPr>
          <w:spacing w:val="-4"/>
        </w:rPr>
        <w:t> </w:t>
      </w:r>
      <w:r>
        <w:rPr/>
        <w:t>кондитерских</w:t>
      </w:r>
      <w:r>
        <w:rPr>
          <w:spacing w:val="-1"/>
        </w:rPr>
        <w:t> </w:t>
      </w:r>
      <w:r>
        <w:rPr/>
        <w:t>мешков,</w:t>
      </w:r>
      <w:r>
        <w:rPr>
          <w:spacing w:val="-4"/>
        </w:rPr>
        <w:t> </w:t>
      </w:r>
      <w:r>
        <w:rPr/>
        <w:t>изготовленных</w:t>
      </w:r>
      <w:r>
        <w:rPr>
          <w:spacing w:val="-4"/>
        </w:rPr>
        <w:t> </w:t>
      </w:r>
      <w:r>
        <w:rPr/>
        <w:t>из материалов, разрешенных для контакта с пищевыми продуктами.</w:t>
      </w:r>
    </w:p>
    <w:p>
      <w:pPr>
        <w:pStyle w:val="ListParagraph"/>
        <w:numPr>
          <w:ilvl w:val="1"/>
          <w:numId w:val="12"/>
        </w:numPr>
        <w:tabs>
          <w:tab w:pos="1486" w:val="left" w:leader="none"/>
        </w:tabs>
        <w:spacing w:line="292" w:lineRule="auto" w:before="0" w:after="0"/>
        <w:ind w:left="141" w:right="1767" w:firstLine="780"/>
        <w:jc w:val="left"/>
        <w:rPr>
          <w:sz w:val="26"/>
        </w:rPr>
      </w:pPr>
      <w:r>
        <w:rPr>
          <w:sz w:val="26"/>
        </w:rPr>
        <w:t>Наконечники</w:t>
      </w:r>
      <w:r>
        <w:rPr>
          <w:spacing w:val="-7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венчики</w:t>
      </w:r>
      <w:r>
        <w:rPr>
          <w:spacing w:val="-7"/>
          <w:sz w:val="26"/>
        </w:rPr>
        <w:t> </w:t>
      </w:r>
      <w:r>
        <w:rPr>
          <w:sz w:val="26"/>
        </w:rPr>
        <w:t>для</w:t>
      </w:r>
      <w:r>
        <w:rPr>
          <w:spacing w:val="-7"/>
          <w:sz w:val="26"/>
        </w:rPr>
        <w:t> </w:t>
      </w:r>
      <w:r>
        <w:rPr>
          <w:sz w:val="26"/>
        </w:rPr>
        <w:t>сбивания</w:t>
      </w:r>
      <w:r>
        <w:rPr>
          <w:spacing w:val="-4"/>
          <w:sz w:val="26"/>
        </w:rPr>
        <w:t> </w:t>
      </w:r>
      <w:r>
        <w:rPr>
          <w:sz w:val="26"/>
        </w:rPr>
        <w:t>крема,</w:t>
      </w:r>
      <w:r>
        <w:rPr>
          <w:spacing w:val="-7"/>
          <w:sz w:val="26"/>
        </w:rPr>
        <w:t> </w:t>
      </w:r>
      <w:r>
        <w:rPr>
          <w:sz w:val="26"/>
        </w:rPr>
        <w:t>после</w:t>
      </w:r>
      <w:r>
        <w:rPr>
          <w:spacing w:val="-3"/>
          <w:sz w:val="26"/>
        </w:rPr>
        <w:t> </w:t>
      </w:r>
      <w:r>
        <w:rPr>
          <w:sz w:val="26"/>
        </w:rPr>
        <w:t>удаления</w:t>
      </w:r>
      <w:r>
        <w:rPr>
          <w:spacing w:val="-6"/>
          <w:sz w:val="26"/>
        </w:rPr>
        <w:t> </w:t>
      </w:r>
      <w:r>
        <w:rPr>
          <w:sz w:val="26"/>
        </w:rPr>
        <w:t>остатков крема, обрабатываются с соблюдением следующего рекомендуемого порядка:</w:t>
      </w:r>
    </w:p>
    <w:p>
      <w:pPr>
        <w:pStyle w:val="ListParagraph"/>
        <w:numPr>
          <w:ilvl w:val="2"/>
          <w:numId w:val="12"/>
        </w:numPr>
        <w:tabs>
          <w:tab w:pos="1088" w:val="left" w:leader="none"/>
        </w:tabs>
        <w:spacing w:line="240" w:lineRule="auto" w:before="0" w:after="0"/>
        <w:ind w:left="1088" w:right="0" w:hanging="126"/>
        <w:jc w:val="left"/>
        <w:rPr>
          <w:sz w:val="26"/>
        </w:rPr>
      </w:pPr>
      <w:r>
        <w:rPr>
          <w:sz w:val="26"/>
        </w:rPr>
        <w:t>мытье,</w:t>
      </w:r>
      <w:r>
        <w:rPr>
          <w:spacing w:val="-9"/>
          <w:sz w:val="26"/>
        </w:rPr>
        <w:t> </w:t>
      </w:r>
      <w:r>
        <w:rPr>
          <w:sz w:val="26"/>
        </w:rPr>
        <w:t>с</w:t>
      </w:r>
      <w:r>
        <w:rPr>
          <w:spacing w:val="-6"/>
          <w:sz w:val="26"/>
        </w:rPr>
        <w:t> </w:t>
      </w:r>
      <w:r>
        <w:rPr>
          <w:sz w:val="26"/>
        </w:rPr>
        <w:t>использованием</w:t>
      </w:r>
      <w:r>
        <w:rPr>
          <w:spacing w:val="-8"/>
          <w:sz w:val="26"/>
        </w:rPr>
        <w:t> </w:t>
      </w:r>
      <w:r>
        <w:rPr>
          <w:sz w:val="26"/>
        </w:rPr>
        <w:t>моющего</w:t>
      </w:r>
      <w:r>
        <w:rPr>
          <w:spacing w:val="-8"/>
          <w:sz w:val="26"/>
        </w:rPr>
        <w:t> </w:t>
      </w:r>
      <w:r>
        <w:rPr>
          <w:sz w:val="26"/>
        </w:rPr>
        <w:t>средства</w:t>
      </w:r>
      <w:r>
        <w:rPr>
          <w:spacing w:val="-9"/>
          <w:sz w:val="26"/>
        </w:rPr>
        <w:t> </w:t>
      </w:r>
      <w:r>
        <w:rPr>
          <w:sz w:val="26"/>
        </w:rPr>
        <w:t>при</w:t>
      </w:r>
      <w:r>
        <w:rPr>
          <w:spacing w:val="-7"/>
          <w:sz w:val="26"/>
        </w:rPr>
        <w:t> </w:t>
      </w:r>
      <w:r>
        <w:rPr>
          <w:sz w:val="26"/>
        </w:rPr>
        <w:t>температуре</w:t>
      </w:r>
      <w:r>
        <w:rPr>
          <w:spacing w:val="-6"/>
          <w:sz w:val="26"/>
        </w:rPr>
        <w:t> </w:t>
      </w:r>
      <w:r>
        <w:rPr>
          <w:sz w:val="26"/>
        </w:rPr>
        <w:t>воды</w:t>
      </w:r>
      <w:r>
        <w:rPr>
          <w:spacing w:val="-8"/>
          <w:sz w:val="26"/>
        </w:rPr>
        <w:t> </w:t>
      </w:r>
      <w:r>
        <w:rPr>
          <w:sz w:val="26"/>
        </w:rPr>
        <w:t>45</w:t>
      </w:r>
      <w:r>
        <w:rPr>
          <w:spacing w:val="-4"/>
          <w:sz w:val="26"/>
        </w:rPr>
        <w:t> </w:t>
      </w:r>
      <w:r>
        <w:rPr>
          <w:sz w:val="26"/>
        </w:rPr>
        <w:t>-</w:t>
      </w:r>
      <w:r>
        <w:rPr>
          <w:spacing w:val="-8"/>
          <w:sz w:val="26"/>
        </w:rPr>
        <w:t> </w:t>
      </w:r>
      <w:r>
        <w:rPr>
          <w:sz w:val="26"/>
        </w:rPr>
        <w:t>50°</w:t>
      </w:r>
      <w:r>
        <w:rPr>
          <w:spacing w:val="-7"/>
          <w:sz w:val="26"/>
        </w:rPr>
        <w:t> </w:t>
      </w:r>
      <w:r>
        <w:rPr>
          <w:spacing w:val="-5"/>
          <w:sz w:val="26"/>
        </w:rPr>
        <w:t>С;</w:t>
      </w:r>
    </w:p>
    <w:p>
      <w:pPr>
        <w:pStyle w:val="ListParagraph"/>
        <w:numPr>
          <w:ilvl w:val="2"/>
          <w:numId w:val="12"/>
        </w:numPr>
        <w:tabs>
          <w:tab w:pos="1177" w:val="left" w:leader="none"/>
        </w:tabs>
        <w:spacing w:line="240" w:lineRule="auto" w:before="62" w:after="0"/>
        <w:ind w:left="1177" w:right="0" w:hanging="215"/>
        <w:jc w:val="left"/>
        <w:rPr>
          <w:sz w:val="26"/>
        </w:rPr>
      </w:pPr>
      <w:r>
        <w:rPr>
          <w:sz w:val="26"/>
        </w:rPr>
        <w:t>ополаскивание</w:t>
      </w:r>
      <w:r>
        <w:rPr>
          <w:spacing w:val="-7"/>
          <w:sz w:val="26"/>
        </w:rPr>
        <w:t> </w:t>
      </w:r>
      <w:r>
        <w:rPr>
          <w:sz w:val="26"/>
        </w:rPr>
        <w:t>проточной</w:t>
      </w:r>
      <w:r>
        <w:rPr>
          <w:spacing w:val="-8"/>
          <w:sz w:val="26"/>
        </w:rPr>
        <w:t> </w:t>
      </w:r>
      <w:r>
        <w:rPr>
          <w:sz w:val="26"/>
        </w:rPr>
        <w:t>горячей</w:t>
      </w:r>
      <w:r>
        <w:rPr>
          <w:spacing w:val="-10"/>
          <w:sz w:val="26"/>
        </w:rPr>
        <w:t> </w:t>
      </w:r>
      <w:r>
        <w:rPr>
          <w:sz w:val="26"/>
        </w:rPr>
        <w:t>водой</w:t>
      </w:r>
      <w:r>
        <w:rPr>
          <w:spacing w:val="-9"/>
          <w:sz w:val="26"/>
        </w:rPr>
        <w:t> </w:t>
      </w:r>
      <w:r>
        <w:rPr>
          <w:sz w:val="26"/>
        </w:rPr>
        <w:t>с</w:t>
      </w:r>
      <w:r>
        <w:rPr>
          <w:spacing w:val="-7"/>
          <w:sz w:val="26"/>
        </w:rPr>
        <w:t> </w:t>
      </w:r>
      <w:r>
        <w:rPr>
          <w:sz w:val="26"/>
        </w:rPr>
        <w:t>температурой</w:t>
      </w:r>
      <w:r>
        <w:rPr>
          <w:spacing w:val="-9"/>
          <w:sz w:val="26"/>
        </w:rPr>
        <w:t> </w:t>
      </w:r>
      <w:r>
        <w:rPr>
          <w:sz w:val="26"/>
        </w:rPr>
        <w:t>не</w:t>
      </w:r>
      <w:r>
        <w:rPr>
          <w:spacing w:val="-9"/>
          <w:sz w:val="26"/>
        </w:rPr>
        <w:t> </w:t>
      </w:r>
      <w:r>
        <w:rPr>
          <w:sz w:val="26"/>
        </w:rPr>
        <w:t>ниже</w:t>
      </w:r>
      <w:r>
        <w:rPr>
          <w:spacing w:val="-9"/>
          <w:sz w:val="26"/>
        </w:rPr>
        <w:t> </w:t>
      </w:r>
      <w:r>
        <w:rPr>
          <w:sz w:val="26"/>
        </w:rPr>
        <w:t>65°</w:t>
      </w:r>
      <w:r>
        <w:rPr>
          <w:spacing w:val="-10"/>
          <w:sz w:val="26"/>
        </w:rPr>
        <w:t> </w:t>
      </w:r>
      <w:r>
        <w:rPr>
          <w:spacing w:val="-5"/>
          <w:sz w:val="26"/>
        </w:rPr>
        <w:t>С;</w:t>
      </w:r>
    </w:p>
    <w:p>
      <w:pPr>
        <w:pStyle w:val="ListParagraph"/>
        <w:numPr>
          <w:ilvl w:val="2"/>
          <w:numId w:val="12"/>
        </w:numPr>
        <w:tabs>
          <w:tab w:pos="1182" w:val="left" w:leader="none"/>
        </w:tabs>
        <w:spacing w:line="240" w:lineRule="auto" w:before="66" w:after="0"/>
        <w:ind w:left="1182" w:right="0" w:hanging="220"/>
        <w:jc w:val="left"/>
        <w:rPr>
          <w:sz w:val="26"/>
        </w:rPr>
      </w:pPr>
      <w:r>
        <w:rPr>
          <w:sz w:val="26"/>
        </w:rPr>
        <w:t>стерилизация</w:t>
      </w:r>
      <w:r>
        <w:rPr>
          <w:spacing w:val="-10"/>
          <w:sz w:val="26"/>
        </w:rPr>
        <w:t> </w:t>
      </w:r>
      <w:r>
        <w:rPr>
          <w:sz w:val="26"/>
        </w:rPr>
        <w:t>или</w:t>
      </w:r>
      <w:r>
        <w:rPr>
          <w:spacing w:val="-10"/>
          <w:sz w:val="26"/>
        </w:rPr>
        <w:t> </w:t>
      </w:r>
      <w:r>
        <w:rPr>
          <w:sz w:val="26"/>
        </w:rPr>
        <w:t>кипячение</w:t>
      </w:r>
      <w:r>
        <w:rPr>
          <w:spacing w:val="-9"/>
          <w:sz w:val="26"/>
        </w:rPr>
        <w:t> </w:t>
      </w:r>
      <w:r>
        <w:rPr>
          <w:sz w:val="26"/>
        </w:rPr>
        <w:t>в</w:t>
      </w:r>
      <w:r>
        <w:rPr>
          <w:spacing w:val="-10"/>
          <w:sz w:val="26"/>
        </w:rPr>
        <w:t> </w:t>
      </w:r>
      <w:r>
        <w:rPr>
          <w:sz w:val="26"/>
        </w:rPr>
        <w:t>течение</w:t>
      </w:r>
      <w:r>
        <w:rPr>
          <w:spacing w:val="-10"/>
          <w:sz w:val="26"/>
        </w:rPr>
        <w:t> </w:t>
      </w:r>
      <w:r>
        <w:rPr>
          <w:sz w:val="26"/>
        </w:rPr>
        <w:t>30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минут.</w:t>
      </w:r>
    </w:p>
    <w:p>
      <w:pPr>
        <w:pStyle w:val="ListParagraph"/>
        <w:numPr>
          <w:ilvl w:val="1"/>
          <w:numId w:val="12"/>
        </w:numPr>
        <w:tabs>
          <w:tab w:pos="1510" w:val="left" w:leader="none"/>
        </w:tabs>
        <w:spacing w:line="292" w:lineRule="auto" w:before="66" w:after="0"/>
        <w:ind w:left="141" w:right="559" w:firstLine="821"/>
        <w:jc w:val="both"/>
        <w:rPr>
          <w:sz w:val="26"/>
        </w:rPr>
      </w:pPr>
      <w:r>
        <w:rPr>
          <w:sz w:val="26"/>
        </w:rPr>
        <w:t>Для обработки яиц предусматриваются помещения для хранения и распаковки яиц, проверки качества яиц на овоскопе, </w:t>
      </w:r>
      <w:hyperlink r:id="rId11">
        <w:r>
          <w:rPr>
            <w:sz w:val="26"/>
          </w:rPr>
          <w:t>мойки и дезинфекции яиц</w:t>
        </w:r>
      </w:hyperlink>
      <w:r>
        <w:rPr>
          <w:sz w:val="26"/>
        </w:rPr>
        <w:t>, получения яичной </w:t>
      </w:r>
      <w:r>
        <w:rPr>
          <w:spacing w:val="-2"/>
          <w:sz w:val="26"/>
        </w:rPr>
        <w:t>массы.</w:t>
      </w:r>
    </w:p>
    <w:p>
      <w:pPr>
        <w:pStyle w:val="BodyText"/>
        <w:spacing w:line="292" w:lineRule="auto"/>
        <w:ind w:right="561" w:firstLine="821"/>
      </w:pPr>
      <w:r>
        <w:rPr/>
        <w:t>Перед получением яичной массы яйцо обрабатывается в 3-секционной ванне с соблюдением следующего рекомендуемого порядка:</w:t>
      </w:r>
    </w:p>
    <w:p>
      <w:pPr>
        <w:pStyle w:val="ListParagraph"/>
        <w:numPr>
          <w:ilvl w:val="2"/>
          <w:numId w:val="12"/>
        </w:numPr>
        <w:tabs>
          <w:tab w:pos="1088" w:val="left" w:leader="none"/>
        </w:tabs>
        <w:spacing w:line="295" w:lineRule="auto" w:before="0" w:after="0"/>
        <w:ind w:left="141" w:right="562" w:firstLine="821"/>
        <w:jc w:val="both"/>
        <w:rPr>
          <w:sz w:val="26"/>
        </w:rPr>
      </w:pPr>
      <w:r>
        <w:rPr>
          <w:sz w:val="26"/>
        </w:rPr>
        <w:t>в первой секции мытье в воде с температурой 40 - 45° С и добавлением моющих </w:t>
      </w:r>
      <w:r>
        <w:rPr>
          <w:spacing w:val="-2"/>
          <w:sz w:val="26"/>
        </w:rPr>
        <w:t>средств;</w:t>
      </w:r>
    </w:p>
    <w:p>
      <w:pPr>
        <w:pStyle w:val="ListParagraph"/>
        <w:numPr>
          <w:ilvl w:val="2"/>
          <w:numId w:val="12"/>
        </w:numPr>
        <w:tabs>
          <w:tab w:pos="1088" w:val="left" w:leader="none"/>
        </w:tabs>
        <w:spacing w:line="292" w:lineRule="auto" w:before="0" w:after="0"/>
        <w:ind w:left="141" w:right="560" w:firstLine="821"/>
        <w:jc w:val="both"/>
        <w:rPr>
          <w:sz w:val="26"/>
        </w:rPr>
      </w:pPr>
      <w:r>
        <w:rPr>
          <w:sz w:val="26"/>
        </w:rPr>
        <w:t>во второй секции замачивание в течение 5 минут в воде с температурой 40 - 45° С и добавлением дезинфицирующих средств;</w:t>
      </w:r>
    </w:p>
    <w:p>
      <w:pPr>
        <w:pStyle w:val="ListParagraph"/>
        <w:numPr>
          <w:ilvl w:val="2"/>
          <w:numId w:val="12"/>
        </w:numPr>
        <w:tabs>
          <w:tab w:pos="1148" w:val="left" w:leader="none"/>
        </w:tabs>
        <w:spacing w:line="292" w:lineRule="auto" w:before="0" w:after="0"/>
        <w:ind w:left="141" w:right="560" w:firstLine="821"/>
        <w:jc w:val="both"/>
        <w:rPr>
          <w:sz w:val="26"/>
        </w:rPr>
      </w:pPr>
      <w:r>
        <w:rPr>
          <w:sz w:val="26"/>
        </w:rPr>
        <w:t>в третьей секции ополаскивание проточной водой с температурой 40 - 45° С до удаления остатков дезинфицирующего средства и последующим выкладыванием в чистую промаркированную посуду.</w:t>
      </w:r>
    </w:p>
    <w:p>
      <w:pPr>
        <w:pStyle w:val="BodyText"/>
        <w:ind w:left="962"/>
      </w:pPr>
      <w:r>
        <w:rPr/>
        <w:t>Замена</w:t>
      </w:r>
      <w:r>
        <w:rPr>
          <w:spacing w:val="-8"/>
        </w:rPr>
        <w:t> </w:t>
      </w:r>
      <w:r>
        <w:rPr/>
        <w:t>растворов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моечных</w:t>
      </w:r>
      <w:r>
        <w:rPr>
          <w:spacing w:val="-7"/>
        </w:rPr>
        <w:t> </w:t>
      </w:r>
      <w:r>
        <w:rPr/>
        <w:t>ваннах</w:t>
      </w:r>
      <w:r>
        <w:rPr>
          <w:spacing w:val="-7"/>
        </w:rPr>
        <w:t> </w:t>
      </w:r>
      <w:r>
        <w:rPr/>
        <w:t>производится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реже</w:t>
      </w:r>
      <w:r>
        <w:rPr>
          <w:spacing w:val="-7"/>
        </w:rPr>
        <w:t> </w:t>
      </w:r>
      <w:r>
        <w:rPr/>
        <w:t>двух</w:t>
      </w:r>
      <w:r>
        <w:rPr>
          <w:spacing w:val="-4"/>
        </w:rPr>
        <w:t> </w:t>
      </w:r>
      <w:r>
        <w:rPr/>
        <w:t>раз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смену.</w:t>
      </w:r>
    </w:p>
    <w:p>
      <w:pPr>
        <w:pStyle w:val="BodyText"/>
        <w:spacing w:line="292" w:lineRule="auto" w:before="64"/>
        <w:ind w:right="559" w:firstLine="821"/>
      </w:pPr>
      <w:r>
        <w:rPr/>
        <w:t>Для обработки яиц используются кальцинированная сода, хлорамин или моющие и дезинфицирующие средства, предназначенные для этих целей в соответствии с инструкциями по их применению.</w:t>
      </w:r>
    </w:p>
    <w:p>
      <w:pPr>
        <w:pStyle w:val="ListParagraph"/>
        <w:numPr>
          <w:ilvl w:val="1"/>
          <w:numId w:val="12"/>
        </w:numPr>
        <w:tabs>
          <w:tab w:pos="1510" w:val="left" w:leader="none"/>
        </w:tabs>
        <w:spacing w:line="292" w:lineRule="auto" w:before="0" w:after="0"/>
        <w:ind w:left="141" w:right="568" w:firstLine="821"/>
        <w:jc w:val="both"/>
        <w:rPr>
          <w:sz w:val="26"/>
        </w:rPr>
      </w:pPr>
      <w:r>
        <w:rPr>
          <w:sz w:val="26"/>
        </w:rPr>
        <w:t>Рекомендуемый состав производственных и вспомогательных помещений кондитерского цеха приведен в приложении 5 к настоящим МР.</w:t>
      </w:r>
    </w:p>
    <w:p>
      <w:pPr>
        <w:pStyle w:val="Heading3"/>
        <w:numPr>
          <w:ilvl w:val="3"/>
          <w:numId w:val="2"/>
        </w:numPr>
        <w:tabs>
          <w:tab w:pos="1117" w:val="left" w:leader="none"/>
        </w:tabs>
        <w:spacing w:line="242" w:lineRule="auto" w:before="190" w:after="0"/>
        <w:ind w:left="494" w:right="501" w:firstLine="346"/>
        <w:jc w:val="left"/>
      </w:pPr>
      <w:r>
        <w:rPr/>
        <w:t>Санитарно-эпидемиологические рекомендации к организации питания работников</w:t>
      </w:r>
      <w:r>
        <w:rPr>
          <w:spacing w:val="-7"/>
        </w:rPr>
        <w:t> </w:t>
      </w:r>
      <w:r>
        <w:rPr/>
        <w:t>сельского</w:t>
      </w:r>
      <w:r>
        <w:rPr>
          <w:spacing w:val="-8"/>
        </w:rPr>
        <w:t> </w:t>
      </w:r>
      <w:r>
        <w:rPr/>
        <w:t>хозяйства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сезонных</w:t>
      </w:r>
      <w:r>
        <w:rPr>
          <w:spacing w:val="-6"/>
        </w:rPr>
        <w:t> </w:t>
      </w:r>
      <w:r>
        <w:rPr/>
        <w:t>полевых</w:t>
      </w:r>
      <w:r>
        <w:rPr>
          <w:spacing w:val="-3"/>
        </w:rPr>
        <w:t> </w:t>
      </w:r>
      <w:r>
        <w:rPr/>
        <w:t>работ</w:t>
      </w:r>
    </w:p>
    <w:p>
      <w:pPr>
        <w:pStyle w:val="ListParagraph"/>
        <w:numPr>
          <w:ilvl w:val="1"/>
          <w:numId w:val="13"/>
        </w:numPr>
        <w:tabs>
          <w:tab w:pos="1552" w:val="left" w:leader="none"/>
        </w:tabs>
        <w:spacing w:line="240" w:lineRule="auto" w:before="286" w:after="0"/>
        <w:ind w:left="1552" w:right="0" w:hanging="590"/>
        <w:jc w:val="left"/>
        <w:rPr>
          <w:sz w:val="26"/>
        </w:rPr>
      </w:pPr>
      <w:r>
        <w:rPr>
          <w:sz w:val="26"/>
        </w:rPr>
        <w:t>Раздачу</w:t>
      </w:r>
      <w:r>
        <w:rPr>
          <w:spacing w:val="-14"/>
          <w:sz w:val="26"/>
        </w:rPr>
        <w:t> </w:t>
      </w:r>
      <w:r>
        <w:rPr>
          <w:sz w:val="26"/>
        </w:rPr>
        <w:t>готовых</w:t>
      </w:r>
      <w:r>
        <w:rPr>
          <w:spacing w:val="-9"/>
          <w:sz w:val="26"/>
        </w:rPr>
        <w:t> </w:t>
      </w:r>
      <w:r>
        <w:rPr>
          <w:sz w:val="26"/>
        </w:rPr>
        <w:t>блюд,</w:t>
      </w:r>
      <w:r>
        <w:rPr>
          <w:spacing w:val="-8"/>
          <w:sz w:val="26"/>
        </w:rPr>
        <w:t> </w:t>
      </w:r>
      <w:r>
        <w:rPr>
          <w:sz w:val="26"/>
        </w:rPr>
        <w:t>доставленных</w:t>
      </w:r>
      <w:r>
        <w:rPr>
          <w:spacing w:val="-10"/>
          <w:sz w:val="26"/>
        </w:rPr>
        <w:t> </w:t>
      </w:r>
      <w:r>
        <w:rPr>
          <w:sz w:val="26"/>
        </w:rPr>
        <w:t>в</w:t>
      </w:r>
      <w:r>
        <w:rPr>
          <w:spacing w:val="-9"/>
          <w:sz w:val="26"/>
        </w:rPr>
        <w:t> </w:t>
      </w:r>
      <w:r>
        <w:rPr>
          <w:sz w:val="26"/>
        </w:rPr>
        <w:t>термоконтейнерах,</w:t>
      </w:r>
      <w:r>
        <w:rPr>
          <w:spacing w:val="-9"/>
          <w:sz w:val="26"/>
        </w:rPr>
        <w:t> </w:t>
      </w:r>
      <w:r>
        <w:rPr>
          <w:sz w:val="26"/>
        </w:rPr>
        <w:t>или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приготовленных</w:t>
      </w:r>
    </w:p>
    <w:p>
      <w:pPr>
        <w:pStyle w:val="ListParagraph"/>
        <w:spacing w:after="0" w:line="240" w:lineRule="auto"/>
        <w:jc w:val="left"/>
        <w:rPr>
          <w:sz w:val="26"/>
        </w:rPr>
        <w:sectPr>
          <w:pgSz w:w="11900" w:h="16850"/>
          <w:pgMar w:top="540" w:bottom="280" w:left="425" w:right="425"/>
        </w:sectPr>
      </w:pPr>
    </w:p>
    <w:p>
      <w:pPr>
        <w:pStyle w:val="BodyText"/>
        <w:spacing w:line="223" w:lineRule="auto" w:before="86"/>
        <w:ind w:right="556"/>
      </w:pPr>
      <w:r>
        <w:rPr/>
        <w:t>с использованием полевой кухни, рекомендуется</w:t>
      </w:r>
      <w:r>
        <w:rPr>
          <w:position w:val="-9"/>
          <w:sz w:val="22"/>
        </w:rPr>
        <w:t>14</w:t>
      </w:r>
      <w:r>
        <w:rPr/>
        <w:t>осуществлять в строениях (помещениях) или</w:t>
      </w:r>
      <w:r>
        <w:rPr>
          <w:spacing w:val="26"/>
        </w:rPr>
        <w:t> </w:t>
      </w:r>
      <w:r>
        <w:rPr/>
        <w:t>под</w:t>
      </w:r>
      <w:r>
        <w:rPr>
          <w:spacing w:val="26"/>
        </w:rPr>
        <w:t> </w:t>
      </w:r>
      <w:r>
        <w:rPr/>
        <w:t>навесом</w:t>
      </w:r>
      <w:r>
        <w:rPr>
          <w:spacing w:val="25"/>
        </w:rPr>
        <w:t> </w:t>
      </w:r>
      <w:r>
        <w:rPr/>
        <w:t>или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каркасной</w:t>
      </w:r>
      <w:r>
        <w:rPr>
          <w:spacing w:val="26"/>
        </w:rPr>
        <w:t> </w:t>
      </w:r>
      <w:r>
        <w:rPr/>
        <w:t>палатке</w:t>
      </w:r>
      <w:r>
        <w:rPr>
          <w:spacing w:val="28"/>
        </w:rPr>
        <w:t> </w:t>
      </w:r>
      <w:r>
        <w:rPr/>
        <w:t>для</w:t>
      </w:r>
      <w:r>
        <w:rPr>
          <w:spacing w:val="27"/>
        </w:rPr>
        <w:t> </w:t>
      </w:r>
      <w:r>
        <w:rPr/>
        <w:t>защиты</w:t>
      </w:r>
      <w:r>
        <w:rPr>
          <w:spacing w:val="27"/>
        </w:rPr>
        <w:t> </w:t>
      </w:r>
      <w:r>
        <w:rPr/>
        <w:t>от</w:t>
      </w:r>
      <w:r>
        <w:rPr>
          <w:spacing w:val="25"/>
        </w:rPr>
        <w:t> </w:t>
      </w:r>
      <w:r>
        <w:rPr/>
        <w:t>атмосферных</w:t>
      </w:r>
      <w:r>
        <w:rPr>
          <w:spacing w:val="33"/>
        </w:rPr>
        <w:t> </w:t>
      </w:r>
      <w:r>
        <w:rPr/>
        <w:t>осадков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пыли,</w:t>
      </w:r>
      <w:r>
        <w:rPr>
          <w:spacing w:val="26"/>
        </w:rPr>
        <w:t> </w:t>
      </w:r>
      <w:r>
        <w:rPr>
          <w:spacing w:val="-10"/>
        </w:rPr>
        <w:t>а</w:t>
      </w:r>
    </w:p>
    <w:p>
      <w:pPr>
        <w:pStyle w:val="BodyText"/>
        <w:spacing w:line="295" w:lineRule="auto" w:before="72"/>
        <w:ind w:right="559"/>
      </w:pPr>
      <w:r>
        <w:rPr/>
        <w:t>также использовать для этих целей передвижные средства: вагоны-кухни, автоприцепы, фургоны и другие аналогичные средства (далее - пункты питания).</w:t>
      </w:r>
    </w:p>
    <w:p>
      <w:pPr>
        <w:pStyle w:val="ListParagraph"/>
        <w:numPr>
          <w:ilvl w:val="1"/>
          <w:numId w:val="13"/>
        </w:numPr>
        <w:tabs>
          <w:tab w:pos="1710" w:val="left" w:leader="none"/>
        </w:tabs>
        <w:spacing w:line="292" w:lineRule="auto" w:before="0" w:after="0"/>
        <w:ind w:left="141" w:right="557" w:firstLine="821"/>
        <w:jc w:val="both"/>
        <w:rPr>
          <w:sz w:val="26"/>
        </w:rPr>
      </w:pPr>
      <w:r>
        <w:rPr>
          <w:sz w:val="26"/>
        </w:rPr>
        <w:t>Пункты питания рекомендуется размещать, на сухом, не заболоченном участке, рельеф которого обеспечивает сток атмосферных вод, в удалении от источников загрязнения: складов хранения горюче-смазочных материалов - не менее чем на 50 м; мусоросборников, выгребных ям, туалетов — не менее чем на 25 м; проезжих дорог — не менее чем на 200 м.</w:t>
      </w:r>
    </w:p>
    <w:p>
      <w:pPr>
        <w:pStyle w:val="ListParagraph"/>
        <w:numPr>
          <w:ilvl w:val="1"/>
          <w:numId w:val="13"/>
        </w:numPr>
        <w:tabs>
          <w:tab w:pos="1755" w:val="left" w:leader="none"/>
        </w:tabs>
        <w:spacing w:line="297" w:lineRule="auto" w:before="2" w:after="0"/>
        <w:ind w:left="141" w:right="605" w:firstLine="799"/>
        <w:jc w:val="both"/>
        <w:rPr>
          <w:sz w:val="26"/>
        </w:rPr>
      </w:pPr>
      <w:r>
        <w:rPr>
          <w:sz w:val="26"/>
        </w:rPr>
        <w:t>Пункты организации общественного питания населения обеспечиваются водой из централизованных систем водоснабжения.</w:t>
      </w:r>
    </w:p>
    <w:p>
      <w:pPr>
        <w:pStyle w:val="BodyText"/>
        <w:spacing w:line="297" w:lineRule="auto"/>
        <w:ind w:right="605" w:firstLine="799"/>
      </w:pPr>
      <w:r>
        <w:rPr/>
        <w:t>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водоотведения, в том числе систем автономного водоснабжения и водоотведения, в соответствии с требованиями законодательства Российской Федерации.</w:t>
      </w:r>
    </w:p>
    <w:p>
      <w:pPr>
        <w:pStyle w:val="BodyText"/>
        <w:spacing w:before="14"/>
        <w:ind w:left="0"/>
        <w:jc w:val="left"/>
      </w:pPr>
    </w:p>
    <w:p>
      <w:pPr>
        <w:pStyle w:val="Heading3"/>
        <w:numPr>
          <w:ilvl w:val="3"/>
          <w:numId w:val="2"/>
        </w:numPr>
        <w:tabs>
          <w:tab w:pos="3087" w:val="left" w:leader="none"/>
        </w:tabs>
        <w:spacing w:line="240" w:lineRule="auto" w:before="0" w:after="0"/>
        <w:ind w:left="3087" w:right="0" w:hanging="368"/>
        <w:jc w:val="left"/>
      </w:pPr>
      <w:r>
        <w:rPr>
          <w:spacing w:val="-2"/>
        </w:rPr>
        <w:t>Особенности</w:t>
      </w:r>
      <w:r>
        <w:rPr>
          <w:spacing w:val="4"/>
        </w:rPr>
        <w:t> </w:t>
      </w:r>
      <w:r>
        <w:rPr>
          <w:spacing w:val="-2"/>
        </w:rPr>
        <w:t>организации</w:t>
      </w:r>
      <w:r>
        <w:rPr>
          <w:spacing w:val="3"/>
        </w:rPr>
        <w:t> </w:t>
      </w:r>
      <w:r>
        <w:rPr>
          <w:spacing w:val="-2"/>
        </w:rPr>
        <w:t>питания</w:t>
      </w:r>
      <w:r>
        <w:rPr>
          <w:spacing w:val="3"/>
        </w:rPr>
        <w:t> </w:t>
      </w:r>
      <w:r>
        <w:rPr>
          <w:spacing w:val="-4"/>
        </w:rPr>
        <w:t>детей</w:t>
      </w:r>
    </w:p>
    <w:p>
      <w:pPr>
        <w:pStyle w:val="ListParagraph"/>
        <w:numPr>
          <w:ilvl w:val="1"/>
          <w:numId w:val="14"/>
        </w:numPr>
        <w:tabs>
          <w:tab w:pos="1551" w:val="left" w:leader="none"/>
        </w:tabs>
        <w:spacing w:line="292" w:lineRule="auto" w:before="290" w:after="0"/>
        <w:ind w:left="141" w:right="599" w:firstLine="799"/>
        <w:jc w:val="both"/>
        <w:rPr>
          <w:sz w:val="26"/>
        </w:rPr>
      </w:pPr>
      <w:r>
        <w:rPr>
          <w:sz w:val="26"/>
        </w:rPr>
        <w:t>При организации питания рекомендуется учитывать положения методических рекомендаций МР 2.4.0179-20 «Рекомендации по организации питания обучающихся общеобразовательных организаций» и МР 2.4.0180-20 «Родительский контроль за организацией горячего питания детей в общеобразовательных организациях».</w:t>
      </w:r>
    </w:p>
    <w:p>
      <w:pPr>
        <w:pStyle w:val="ListParagraph"/>
        <w:numPr>
          <w:ilvl w:val="1"/>
          <w:numId w:val="14"/>
        </w:numPr>
        <w:tabs>
          <w:tab w:pos="1551" w:val="left" w:leader="none"/>
        </w:tabs>
        <w:spacing w:line="292" w:lineRule="auto" w:before="1" w:after="0"/>
        <w:ind w:left="141" w:right="604" w:firstLine="799"/>
        <w:jc w:val="both"/>
        <w:rPr>
          <w:sz w:val="26"/>
        </w:rPr>
      </w:pPr>
      <w:r>
        <w:rPr>
          <w:sz w:val="26"/>
        </w:rPr>
        <w:t>Меню, используемое для организации питания в организованных детских коллективах, рекомендуется согласовать с органами, уполномоченными на осуществление федерального государственного санитарно- эпидемиологического надзора.</w:t>
      </w:r>
    </w:p>
    <w:p>
      <w:pPr>
        <w:pStyle w:val="BodyText"/>
        <w:spacing w:line="292" w:lineRule="auto" w:before="2"/>
        <w:ind w:right="601" w:firstLine="799"/>
      </w:pPr>
      <w:r>
        <w:rPr/>
        <w:t>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блюде; ссылки на рецептуры используемых блюд и кулинарных изделий, в соответствии со сборниками рецептур. Наименования блюд и кулинарных изделий, указываются в меню в соответствии с их наименованиями, указанными в использованных сборниках рецептур.</w:t>
      </w:r>
    </w:p>
    <w:p>
      <w:pPr>
        <w:pStyle w:val="ListParagraph"/>
        <w:numPr>
          <w:ilvl w:val="1"/>
          <w:numId w:val="14"/>
        </w:numPr>
        <w:tabs>
          <w:tab w:pos="1755" w:val="left" w:leader="none"/>
        </w:tabs>
        <w:spacing w:line="292" w:lineRule="auto" w:before="1" w:after="0"/>
        <w:ind w:left="141" w:right="597" w:firstLine="799"/>
        <w:jc w:val="both"/>
        <w:rPr>
          <w:sz w:val="26"/>
        </w:rPr>
      </w:pPr>
      <w:r>
        <w:rPr>
          <w:sz w:val="26"/>
        </w:rPr>
        <w:t>Производство готовых блюд для организованных детских коллективов осуществляется в соответствии с технологическими картами, в которых отражается рецептура, технология приготавливаемых блюд и кулинарных изделий, а также витаминно- микроэлементный состав блюд и температура реализации горячих блюд (приложение 7 к </w:t>
      </w:r>
      <w:r>
        <w:rPr>
          <w:spacing w:val="-4"/>
          <w:sz w:val="26"/>
        </w:rPr>
        <w:t>МР).</w:t>
      </w:r>
    </w:p>
    <w:p>
      <w:pPr>
        <w:pStyle w:val="ListParagraph"/>
        <w:numPr>
          <w:ilvl w:val="1"/>
          <w:numId w:val="14"/>
        </w:numPr>
        <w:tabs>
          <w:tab w:pos="1551" w:val="left" w:leader="none"/>
        </w:tabs>
        <w:spacing w:line="292" w:lineRule="auto" w:before="0" w:after="0"/>
        <w:ind w:left="141" w:right="600" w:firstLine="799"/>
        <w:jc w:val="both"/>
        <w:rPr>
          <w:sz w:val="26"/>
        </w:rPr>
      </w:pPr>
      <w:r>
        <w:rPr>
          <w:sz w:val="26"/>
        </w:rPr>
        <w:t>Быстрозамороженные блюда допускается использовать только при гарантированном обеспечении непрерывности холодовой цепи (соблюдение</w:t>
      </w:r>
      <w:r>
        <w:rPr>
          <w:spacing w:val="40"/>
          <w:sz w:val="26"/>
        </w:rPr>
        <w:t> </w:t>
      </w:r>
      <w:r>
        <w:rPr>
          <w:sz w:val="26"/>
        </w:rPr>
        <w:t>температурного режима хранения пищевых продуктов, установленного производителем, от момента замораживания блюд до их разогрева). Предусматривается документированный контроль соблюдения температурного режима на всех этапах его оборота, в том числе включая контроль температурного режима в массе готового блюда.</w:t>
      </w:r>
    </w:p>
    <w:p>
      <w:pPr>
        <w:pStyle w:val="ListParagraph"/>
        <w:numPr>
          <w:ilvl w:val="1"/>
          <w:numId w:val="14"/>
        </w:numPr>
        <w:tabs>
          <w:tab w:pos="1551" w:val="left" w:leader="none"/>
        </w:tabs>
        <w:spacing w:line="292" w:lineRule="auto" w:before="3" w:after="0"/>
        <w:ind w:left="141" w:right="606" w:firstLine="799"/>
        <w:jc w:val="both"/>
        <w:rPr>
          <w:sz w:val="26"/>
        </w:rPr>
      </w:pPr>
      <w:r>
        <w:rPr>
          <w:sz w:val="26"/>
        </w:rPr>
        <w:t>Не допускается обжаривание во фритюре отдельных ингредиентов для приготовления</w:t>
      </w:r>
      <w:r>
        <w:rPr>
          <w:spacing w:val="68"/>
          <w:sz w:val="26"/>
        </w:rPr>
        <w:t> </w:t>
      </w:r>
      <w:r>
        <w:rPr>
          <w:sz w:val="26"/>
        </w:rPr>
        <w:t>блюд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68"/>
          <w:sz w:val="26"/>
        </w:rPr>
        <w:t> </w:t>
      </w:r>
      <w:r>
        <w:rPr>
          <w:sz w:val="26"/>
        </w:rPr>
        <w:t>кулинарных</w:t>
      </w:r>
      <w:r>
        <w:rPr>
          <w:spacing w:val="40"/>
          <w:sz w:val="26"/>
        </w:rPr>
        <w:t> </w:t>
      </w:r>
      <w:r>
        <w:rPr>
          <w:sz w:val="26"/>
        </w:rPr>
        <w:t>полуфабрикатов.</w:t>
      </w:r>
      <w:r>
        <w:rPr>
          <w:spacing w:val="40"/>
          <w:sz w:val="26"/>
        </w:rPr>
        <w:t> </w:t>
      </w:r>
      <w:r>
        <w:rPr>
          <w:sz w:val="26"/>
        </w:rPr>
        <w:t>Для</w:t>
      </w:r>
      <w:r>
        <w:rPr>
          <w:spacing w:val="68"/>
          <w:sz w:val="26"/>
        </w:rPr>
        <w:t> </w:t>
      </w:r>
      <w:r>
        <w:rPr>
          <w:sz w:val="26"/>
        </w:rPr>
        <w:t>обжаривания</w:t>
      </w:r>
      <w:r>
        <w:rPr>
          <w:spacing w:val="68"/>
          <w:sz w:val="26"/>
        </w:rPr>
        <w:t> </w:t>
      </w:r>
      <w:r>
        <w:rPr>
          <w:sz w:val="26"/>
        </w:rPr>
        <w:t>полуфабрикатов</w:t>
      </w:r>
    </w:p>
    <w:p>
      <w:pPr>
        <w:pStyle w:val="ListParagraph"/>
        <w:spacing w:after="0" w:line="292" w:lineRule="auto"/>
        <w:jc w:val="both"/>
        <w:rPr>
          <w:sz w:val="26"/>
        </w:rPr>
        <w:sectPr>
          <w:pgSz w:w="11900" w:h="16850"/>
          <w:pgMar w:top="540" w:bottom="280" w:left="425" w:right="425"/>
        </w:sectPr>
      </w:pPr>
    </w:p>
    <w:p>
      <w:pPr>
        <w:pStyle w:val="BodyText"/>
        <w:spacing w:line="223" w:lineRule="auto" w:before="86"/>
        <w:ind w:right="604"/>
      </w:pPr>
      <w:r>
        <w:rPr/>
        <w:t>следует использовать противни со </w:t>
      </w:r>
      <w:r>
        <w:rPr>
          <w:spacing w:val="11"/>
          <w:w w:val="99"/>
        </w:rPr>
        <w:t>спе</w:t>
      </w:r>
      <w:r>
        <w:rPr>
          <w:spacing w:val="15"/>
          <w:w w:val="99"/>
        </w:rPr>
        <w:t>ц</w:t>
      </w:r>
      <w:r>
        <w:rPr>
          <w:spacing w:val="12"/>
          <w:w w:val="99"/>
        </w:rPr>
        <w:t>иальны</w:t>
      </w:r>
      <w:r>
        <w:rPr>
          <w:spacing w:val="-146"/>
          <w:w w:val="99"/>
        </w:rPr>
        <w:t>м</w:t>
      </w:r>
      <w:r>
        <w:rPr>
          <w:spacing w:val="12"/>
          <w:position w:val="-9"/>
          <w:sz w:val="22"/>
        </w:rPr>
        <w:t>15</w:t>
      </w:r>
      <w:r>
        <w:rPr>
          <w:spacing w:val="-1"/>
          <w:w w:val="99"/>
          <w:position w:val="-9"/>
          <w:sz w:val="22"/>
        </w:rPr>
        <w:t> </w:t>
      </w:r>
      <w:r>
        <w:rPr/>
        <w:t>покрытием, отвечающим требованиям безопасности</w:t>
      </w:r>
      <w:r>
        <w:rPr>
          <w:spacing w:val="8"/>
        </w:rPr>
        <w:t> </w:t>
      </w:r>
      <w:r>
        <w:rPr/>
        <w:t>для</w:t>
      </w:r>
      <w:r>
        <w:rPr>
          <w:spacing w:val="10"/>
        </w:rPr>
        <w:t> </w:t>
      </w:r>
      <w:r>
        <w:rPr/>
        <w:t>материалов,</w:t>
      </w:r>
      <w:r>
        <w:rPr>
          <w:spacing w:val="11"/>
        </w:rPr>
        <w:t> </w:t>
      </w:r>
      <w:r>
        <w:rPr/>
        <w:t>контактирующих</w:t>
      </w:r>
      <w:r>
        <w:rPr>
          <w:spacing w:val="8"/>
        </w:rPr>
        <w:t> </w:t>
      </w:r>
      <w:r>
        <w:rPr/>
        <w:t>с</w:t>
      </w:r>
      <w:r>
        <w:rPr>
          <w:spacing w:val="9"/>
        </w:rPr>
        <w:t> </w:t>
      </w:r>
      <w:r>
        <w:rPr/>
        <w:t>пищевыми</w:t>
      </w:r>
      <w:r>
        <w:rPr>
          <w:spacing w:val="9"/>
        </w:rPr>
        <w:t> </w:t>
      </w:r>
      <w:r>
        <w:rPr/>
        <w:t>продуктами,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не</w:t>
      </w:r>
      <w:r>
        <w:rPr>
          <w:spacing w:val="9"/>
        </w:rPr>
        <w:t> </w:t>
      </w:r>
      <w:r>
        <w:rPr>
          <w:spacing w:val="-2"/>
        </w:rPr>
        <w:t>требующим</w:t>
      </w:r>
    </w:p>
    <w:p>
      <w:pPr>
        <w:pStyle w:val="BodyText"/>
        <w:spacing w:before="72"/>
      </w:pPr>
      <w:r>
        <w:rPr/>
        <w:t>смазывания</w:t>
      </w:r>
      <w:r>
        <w:rPr>
          <w:spacing w:val="-12"/>
        </w:rPr>
        <w:t> </w:t>
      </w:r>
      <w:r>
        <w:rPr/>
        <w:t>жиром</w:t>
      </w:r>
      <w:r>
        <w:rPr>
          <w:spacing w:val="-11"/>
        </w:rPr>
        <w:t> </w:t>
      </w:r>
      <w:r>
        <w:rPr>
          <w:spacing w:val="-2"/>
        </w:rPr>
        <w:t>(маслом).</w:t>
      </w:r>
    </w:p>
    <w:p>
      <w:pPr>
        <w:pStyle w:val="ListParagraph"/>
        <w:numPr>
          <w:ilvl w:val="1"/>
          <w:numId w:val="14"/>
        </w:numPr>
        <w:tabs>
          <w:tab w:pos="1532" w:val="left" w:leader="none"/>
        </w:tabs>
        <w:spacing w:line="292" w:lineRule="auto" w:before="68" w:after="0"/>
        <w:ind w:left="141" w:right="600" w:firstLine="799"/>
        <w:jc w:val="both"/>
        <w:rPr>
          <w:sz w:val="26"/>
        </w:rPr>
      </w:pPr>
      <w:r>
        <w:rPr>
          <w:sz w:val="26"/>
        </w:rPr>
        <w:t>Готовые первые и вторые блюда могут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</w:r>
    </w:p>
    <w:p>
      <w:pPr>
        <w:pStyle w:val="BodyText"/>
        <w:spacing w:line="292" w:lineRule="auto"/>
        <w:ind w:right="598" w:firstLine="799"/>
      </w:pPr>
      <w:r>
        <w:rPr/>
        <w:t>Горячие блюда (супы, соусы, напитки) при раздаче должны иметь температуру не ниже 75°С, вторые блюда и гарниры - не ниже 65°С, холодные напитки - не выше 20°С. Холодные закуски должны выставляться в порционированном виде в охлаждаемый прилавок-витрину и реализовываться в течение одного часа.</w:t>
      </w:r>
    </w:p>
    <w:p>
      <w:pPr>
        <w:pStyle w:val="BodyText"/>
        <w:spacing w:line="292" w:lineRule="auto" w:before="1"/>
        <w:ind w:right="608" w:firstLine="799"/>
      </w:pPr>
      <w:r>
        <w:rPr/>
        <w:t>Готовые к употреблению блюда из сырых овощей могут храниться в холодильнике при температуре 4+2°С не более 30 минут.</w:t>
      </w:r>
    </w:p>
    <w:p>
      <w:pPr>
        <w:pStyle w:val="BodyText"/>
        <w:ind w:left="941"/>
      </w:pPr>
      <w:r>
        <w:rPr/>
        <w:t>Свежую</w:t>
      </w:r>
      <w:r>
        <w:rPr>
          <w:spacing w:val="-6"/>
        </w:rPr>
        <w:t> </w:t>
      </w:r>
      <w:r>
        <w:rPr/>
        <w:t>зелень</w:t>
      </w:r>
      <w:r>
        <w:rPr>
          <w:spacing w:val="-8"/>
        </w:rPr>
        <w:t> </w:t>
      </w:r>
      <w:r>
        <w:rPr/>
        <w:t>закладывают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блюда</w:t>
      </w:r>
      <w:r>
        <w:rPr>
          <w:spacing w:val="-7"/>
        </w:rPr>
        <w:t> </w:t>
      </w:r>
      <w:r>
        <w:rPr/>
        <w:t>во</w:t>
      </w:r>
      <w:r>
        <w:rPr>
          <w:spacing w:val="-9"/>
        </w:rPr>
        <w:t> </w:t>
      </w:r>
      <w:r>
        <w:rPr/>
        <w:t>время</w:t>
      </w:r>
      <w:r>
        <w:rPr>
          <w:spacing w:val="-8"/>
        </w:rPr>
        <w:t> </w:t>
      </w:r>
      <w:r>
        <w:rPr>
          <w:spacing w:val="-2"/>
        </w:rPr>
        <w:t>раздачи.</w:t>
      </w:r>
    </w:p>
    <w:p>
      <w:pPr>
        <w:pStyle w:val="ListParagraph"/>
        <w:numPr>
          <w:ilvl w:val="1"/>
          <w:numId w:val="14"/>
        </w:numPr>
        <w:tabs>
          <w:tab w:pos="1522" w:val="left" w:leader="none"/>
        </w:tabs>
        <w:spacing w:line="292" w:lineRule="auto" w:before="69" w:after="0"/>
        <w:ind w:left="141" w:right="604" w:firstLine="799"/>
        <w:jc w:val="both"/>
        <w:rPr>
          <w:sz w:val="26"/>
        </w:rPr>
      </w:pPr>
      <w:r>
        <w:rPr>
          <w:sz w:val="26"/>
        </w:rPr>
        <w:t>Изготовление салатов и их заправка осуществляется непосредственно перед раздачей. Незаправленные салаты допускается хранить не более 3 часов при температуре плюс 4+ 2°С. Хранение заправленных салатов не допускается.</w:t>
      </w:r>
    </w:p>
    <w:p>
      <w:pPr>
        <w:pStyle w:val="BodyText"/>
        <w:spacing w:line="292" w:lineRule="auto"/>
        <w:ind w:right="610" w:firstLine="799"/>
      </w:pPr>
      <w:r>
        <w:rPr/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>
      <w:pPr>
        <w:pStyle w:val="ListParagraph"/>
        <w:numPr>
          <w:ilvl w:val="1"/>
          <w:numId w:val="14"/>
        </w:numPr>
        <w:tabs>
          <w:tab w:pos="1652" w:val="left" w:leader="none"/>
        </w:tabs>
        <w:spacing w:line="292" w:lineRule="auto" w:before="0" w:after="0"/>
        <w:ind w:left="141" w:right="606" w:firstLine="799"/>
        <w:jc w:val="both"/>
        <w:rPr>
          <w:sz w:val="26"/>
        </w:rPr>
      </w:pPr>
      <w:r>
        <w:rPr>
          <w:sz w:val="26"/>
        </w:rPr>
        <w:t>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>
      <w:pPr>
        <w:pStyle w:val="BodyText"/>
        <w:spacing w:line="292" w:lineRule="auto"/>
        <w:ind w:right="599" w:firstLine="799"/>
      </w:pPr>
      <w:r>
        <w:rPr/>
        <w:t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витаминно-минеральными </w:t>
      </w:r>
      <w:r>
        <w:rPr>
          <w:spacing w:val="-2"/>
        </w:rPr>
        <w:t>премиксами.</w:t>
      </w:r>
    </w:p>
    <w:p>
      <w:pPr>
        <w:pStyle w:val="BodyText"/>
        <w:spacing w:line="292" w:lineRule="auto" w:before="4"/>
        <w:ind w:right="605" w:firstLine="799"/>
      </w:pPr>
      <w:r>
        <w:rPr/>
        <w:t>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выпуска.</w:t>
      </w:r>
    </w:p>
    <w:p>
      <w:pPr>
        <w:pStyle w:val="BodyText"/>
        <w:spacing w:line="292" w:lineRule="auto"/>
        <w:ind w:right="600" w:firstLine="799"/>
      </w:pPr>
      <w:r>
        <w:rPr/>
        <w:t>Витаминизация блюд проводится под контролем медицинского работника (при его отсутствии иным ответственным лицом).</w:t>
      </w:r>
    </w:p>
    <w:p>
      <w:pPr>
        <w:pStyle w:val="BodyText"/>
        <w:ind w:left="941"/>
      </w:pPr>
      <w:r>
        <w:rPr/>
        <w:t>Подогрев</w:t>
      </w:r>
      <w:r>
        <w:rPr>
          <w:spacing w:val="-14"/>
        </w:rPr>
        <w:t> </w:t>
      </w:r>
      <w:r>
        <w:rPr/>
        <w:t>витаминизированной</w:t>
      </w:r>
      <w:r>
        <w:rPr>
          <w:spacing w:val="-12"/>
        </w:rPr>
        <w:t> </w:t>
      </w:r>
      <w:r>
        <w:rPr/>
        <w:t>пищи</w:t>
      </w:r>
      <w:r>
        <w:rPr>
          <w:spacing w:val="-13"/>
        </w:rPr>
        <w:t> </w:t>
      </w:r>
      <w:r>
        <w:rPr/>
        <w:t>не</w:t>
      </w:r>
      <w:r>
        <w:rPr>
          <w:spacing w:val="-10"/>
        </w:rPr>
        <w:t> </w:t>
      </w:r>
      <w:r>
        <w:rPr>
          <w:spacing w:val="-2"/>
        </w:rPr>
        <w:t>допускается.</w:t>
      </w:r>
    </w:p>
    <w:p>
      <w:pPr>
        <w:pStyle w:val="BodyText"/>
        <w:spacing w:line="292" w:lineRule="auto" w:before="66"/>
        <w:ind w:right="609" w:firstLine="799"/>
      </w:pPr>
      <w:r>
        <w:rPr/>
        <w:t>Витаминизация третьих блюд осуществляется в соответствии с указаниями по применению премиксов.</w:t>
      </w:r>
    </w:p>
    <w:p>
      <w:pPr>
        <w:pStyle w:val="BodyText"/>
        <w:spacing w:line="292" w:lineRule="auto"/>
        <w:ind w:right="607" w:firstLine="799"/>
      </w:pPr>
      <w:r>
        <w:rPr/>
        <w:t>Инстантные витаминные напитки готовят в соответствии с прилагаемыми инструкциями непосредственно перед раздачей.</w:t>
      </w:r>
    </w:p>
    <w:p>
      <w:pPr>
        <w:pStyle w:val="BodyText"/>
        <w:spacing w:line="292" w:lineRule="auto"/>
        <w:ind w:right="586" w:firstLine="821"/>
      </w:pPr>
      <w:r>
        <w:rPr/>
        <w:t>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(опекунов) обучающихся.</w:t>
      </w:r>
    </w:p>
    <w:p>
      <w:pPr>
        <w:pStyle w:val="ListParagraph"/>
        <w:numPr>
          <w:ilvl w:val="1"/>
          <w:numId w:val="14"/>
        </w:numPr>
        <w:tabs>
          <w:tab w:pos="1662" w:val="left" w:leader="none"/>
        </w:tabs>
        <w:spacing w:line="292" w:lineRule="auto" w:before="3" w:after="0"/>
        <w:ind w:left="141" w:right="586" w:firstLine="821"/>
        <w:jc w:val="both"/>
        <w:rPr>
          <w:sz w:val="26"/>
        </w:rPr>
      </w:pPr>
      <w:r>
        <w:rPr>
          <w:sz w:val="26"/>
        </w:rPr>
        <w:t>Особенности организации кострового питания и питания с использованием полевой кухни в детских лагерях палаточного типа, при проведении детских туристических</w:t>
      </w:r>
    </w:p>
    <w:p>
      <w:pPr>
        <w:pStyle w:val="ListParagraph"/>
        <w:spacing w:after="0" w:line="292" w:lineRule="auto"/>
        <w:jc w:val="both"/>
        <w:rPr>
          <w:sz w:val="26"/>
        </w:rPr>
        <w:sectPr>
          <w:pgSz w:w="11900" w:h="16850"/>
          <w:pgMar w:top="540" w:bottom="280" w:left="425" w:right="425"/>
        </w:sectPr>
      </w:pPr>
    </w:p>
    <w:p>
      <w:pPr>
        <w:pStyle w:val="BodyText"/>
        <w:spacing w:line="218" w:lineRule="auto" w:before="89"/>
        <w:jc w:val="left"/>
      </w:pPr>
      <w:r>
        <w:rPr>
          <w:spacing w:val="-6"/>
        </w:rPr>
        <w:t>походов</w:t>
      </w:r>
      <w:r>
        <w:rPr>
          <w:spacing w:val="-3"/>
        </w:rPr>
        <w:t> </w:t>
      </w:r>
      <w:r>
        <w:rPr>
          <w:spacing w:val="-6"/>
        </w:rPr>
        <w:t>и</w:t>
      </w:r>
      <w:r>
        <w:rPr>
          <w:spacing w:val="-2"/>
        </w:rPr>
        <w:t> </w:t>
      </w:r>
      <w:r>
        <w:rPr>
          <w:spacing w:val="-6"/>
        </w:rPr>
        <w:t>иных</w:t>
      </w:r>
      <w:r>
        <w:rPr>
          <w:spacing w:val="-1"/>
        </w:rPr>
        <w:t> </w:t>
      </w:r>
      <w:r>
        <w:rPr>
          <w:spacing w:val="-6"/>
        </w:rPr>
        <w:t>массовых</w:t>
      </w:r>
      <w:r>
        <w:rPr>
          <w:spacing w:val="-3"/>
        </w:rPr>
        <w:t> </w:t>
      </w:r>
      <w:r>
        <w:rPr>
          <w:spacing w:val="-6"/>
        </w:rPr>
        <w:t>мероприятий</w:t>
      </w:r>
      <w:r>
        <w:rPr>
          <w:spacing w:val="-3"/>
        </w:rPr>
        <w:t> </w:t>
      </w:r>
      <w:r>
        <w:rPr>
          <w:spacing w:val="-6"/>
        </w:rPr>
        <w:t>в</w:t>
      </w:r>
      <w:r>
        <w:rPr/>
        <w:t> </w:t>
      </w:r>
      <w:r>
        <w:rPr>
          <w:spacing w:val="13"/>
          <w:w w:val="99"/>
        </w:rPr>
        <w:t>пр</w:t>
      </w:r>
      <w:r>
        <w:rPr>
          <w:spacing w:val="14"/>
          <w:w w:val="99"/>
        </w:rPr>
        <w:t>ирод</w:t>
      </w:r>
      <w:r>
        <w:rPr>
          <w:spacing w:val="-47"/>
          <w:w w:val="99"/>
        </w:rPr>
        <w:t>н</w:t>
      </w:r>
      <w:r>
        <w:rPr>
          <w:spacing w:val="-36"/>
          <w:position w:val="-9"/>
          <w:sz w:val="22"/>
        </w:rPr>
        <w:t>1</w:t>
      </w:r>
      <w:r>
        <w:rPr>
          <w:spacing w:val="-111"/>
          <w:w w:val="99"/>
        </w:rPr>
        <w:t>ы</w:t>
      </w:r>
      <w:r>
        <w:rPr>
          <w:spacing w:val="29"/>
          <w:position w:val="-9"/>
          <w:sz w:val="22"/>
        </w:rPr>
        <w:t>6</w:t>
      </w:r>
      <w:r>
        <w:rPr>
          <w:spacing w:val="14"/>
          <w:w w:val="99"/>
        </w:rPr>
        <w:t>х</w:t>
      </w:r>
      <w:r>
        <w:rPr>
          <w:spacing w:val="2"/>
        </w:rPr>
        <w:t> </w:t>
      </w:r>
      <w:r>
        <w:rPr>
          <w:spacing w:val="-6"/>
        </w:rPr>
        <w:t>условиях.</w:t>
      </w:r>
    </w:p>
    <w:p>
      <w:pPr>
        <w:pStyle w:val="ListParagraph"/>
        <w:numPr>
          <w:ilvl w:val="2"/>
          <w:numId w:val="14"/>
        </w:numPr>
        <w:tabs>
          <w:tab w:pos="1825" w:val="left" w:leader="none"/>
        </w:tabs>
        <w:spacing w:line="292" w:lineRule="auto" w:before="0" w:after="0"/>
        <w:ind w:left="141" w:right="579" w:firstLine="821"/>
        <w:jc w:val="both"/>
        <w:rPr>
          <w:sz w:val="26"/>
        </w:rPr>
      </w:pPr>
      <w:r>
        <w:rPr>
          <w:sz w:val="26"/>
        </w:rPr>
        <w:t>Рекомендуется наличие отдельных столов для сбора грязной посуды. После приема пищи производится обработка и мытье столовой посуды: механическое удаление остатков пищи; мытье в 1-й емкости в воде с температурой не ниже +45°С с добавлением </w:t>
      </w:r>
      <w:hyperlink r:id="rId12">
        <w:r>
          <w:rPr>
            <w:sz w:val="26"/>
          </w:rPr>
          <w:t>моющих</w:t>
        </w:r>
        <w:r>
          <w:rPr>
            <w:spacing w:val="-2"/>
            <w:sz w:val="26"/>
          </w:rPr>
          <w:t> </w:t>
        </w:r>
        <w:r>
          <w:rPr>
            <w:sz w:val="26"/>
          </w:rPr>
          <w:t>средств</w:t>
        </w:r>
      </w:hyperlink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соответствии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инструкцией,</w:t>
      </w:r>
      <w:r>
        <w:rPr>
          <w:spacing w:val="-5"/>
          <w:sz w:val="26"/>
        </w:rPr>
        <w:t> </w:t>
      </w:r>
      <w:r>
        <w:rPr>
          <w:sz w:val="26"/>
        </w:rPr>
        <w:t>мытье</w:t>
      </w:r>
      <w:r>
        <w:rPr>
          <w:spacing w:val="-2"/>
          <w:sz w:val="26"/>
        </w:rPr>
        <w:t> </w:t>
      </w:r>
      <w:r>
        <w:rPr>
          <w:sz w:val="26"/>
        </w:rPr>
        <w:t>во</w:t>
      </w:r>
      <w:r>
        <w:rPr>
          <w:spacing w:val="-5"/>
          <w:sz w:val="26"/>
        </w:rPr>
        <w:t> </w:t>
      </w:r>
      <w:r>
        <w:rPr>
          <w:sz w:val="26"/>
        </w:rPr>
        <w:t>2-й</w:t>
      </w:r>
      <w:r>
        <w:rPr>
          <w:spacing w:val="-2"/>
          <w:sz w:val="26"/>
        </w:rPr>
        <w:t> </w:t>
      </w:r>
      <w:r>
        <w:rPr>
          <w:sz w:val="26"/>
        </w:rPr>
        <w:t>емкости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воде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температурой не ниже + 45°С и добавлением моющих средств в количестве в 2 раза меньшем, чем в 1 -й емкости; ополаскивание посуды в 3-й емкости горячей водой температурой не ниже +65 °С. Чайная посуда, столовые приборы промываются горячей водой (+45 °С) с применением моющих средств в 1-й емкости, ополаскиваются горячей водой (+65°С) во 2-й емкости. Смена</w:t>
      </w:r>
      <w:r>
        <w:rPr>
          <w:spacing w:val="-1"/>
          <w:sz w:val="26"/>
        </w:rPr>
        <w:t> </w:t>
      </w:r>
      <w:r>
        <w:rPr>
          <w:sz w:val="26"/>
        </w:rPr>
        <w:t>воды</w:t>
      </w:r>
      <w:r>
        <w:rPr>
          <w:spacing w:val="-2"/>
          <w:sz w:val="26"/>
        </w:rPr>
        <w:t> </w:t>
      </w:r>
      <w:r>
        <w:rPr>
          <w:sz w:val="26"/>
        </w:rPr>
        <w:t>в каждой емкости</w:t>
      </w:r>
      <w:r>
        <w:rPr>
          <w:spacing w:val="-1"/>
          <w:sz w:val="26"/>
        </w:rPr>
        <w:t> </w:t>
      </w:r>
      <w:r>
        <w:rPr>
          <w:sz w:val="26"/>
        </w:rPr>
        <w:t>проводится после</w:t>
      </w:r>
      <w:r>
        <w:rPr>
          <w:spacing w:val="-1"/>
          <w:sz w:val="26"/>
        </w:rPr>
        <w:t> </w:t>
      </w:r>
      <w:r>
        <w:rPr>
          <w:sz w:val="26"/>
        </w:rPr>
        <w:t>мытья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ополаскивания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более</w:t>
      </w:r>
      <w:r>
        <w:rPr>
          <w:spacing w:val="-2"/>
          <w:sz w:val="26"/>
        </w:rPr>
        <w:t> </w:t>
      </w:r>
      <w:r>
        <w:rPr>
          <w:sz w:val="26"/>
        </w:rPr>
        <w:t>20</w:t>
      </w:r>
      <w:r>
        <w:rPr>
          <w:spacing w:val="-2"/>
          <w:sz w:val="26"/>
        </w:rPr>
        <w:t> </w:t>
      </w:r>
      <w:r>
        <w:rPr>
          <w:sz w:val="26"/>
        </w:rPr>
        <w:t>единиц </w:t>
      </w:r>
      <w:r>
        <w:rPr>
          <w:spacing w:val="-2"/>
          <w:sz w:val="26"/>
        </w:rPr>
        <w:t>посуды.</w:t>
      </w:r>
    </w:p>
    <w:p>
      <w:pPr>
        <w:pStyle w:val="ListParagraph"/>
        <w:numPr>
          <w:ilvl w:val="2"/>
          <w:numId w:val="14"/>
        </w:numPr>
        <w:tabs>
          <w:tab w:pos="1825" w:val="left" w:leader="none"/>
        </w:tabs>
        <w:spacing w:line="292" w:lineRule="auto" w:before="0" w:after="0"/>
        <w:ind w:left="141" w:right="578" w:firstLine="821"/>
        <w:jc w:val="both"/>
        <w:rPr>
          <w:sz w:val="26"/>
        </w:rPr>
      </w:pPr>
      <w:r>
        <w:rPr>
          <w:sz w:val="26"/>
        </w:rPr>
        <w:t>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—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</w:t>
      </w:r>
      <w:r>
        <w:rPr>
          <w:spacing w:val="-4"/>
          <w:sz w:val="26"/>
        </w:rPr>
        <w:t> </w:t>
      </w:r>
      <w:r>
        <w:rPr>
          <w:sz w:val="26"/>
        </w:rPr>
        <w:t>мытья</w:t>
      </w:r>
      <w:r>
        <w:rPr>
          <w:spacing w:val="-1"/>
          <w:sz w:val="26"/>
        </w:rPr>
        <w:t> </w:t>
      </w:r>
      <w:r>
        <w:rPr>
          <w:sz w:val="26"/>
        </w:rPr>
        <w:t>ошпариваются</w:t>
      </w:r>
      <w:r>
        <w:rPr>
          <w:spacing w:val="-4"/>
          <w:sz w:val="26"/>
        </w:rPr>
        <w:t> </w:t>
      </w:r>
      <w:r>
        <w:rPr>
          <w:sz w:val="26"/>
        </w:rPr>
        <w:t>кипятком,</w:t>
      </w:r>
      <w:r>
        <w:rPr>
          <w:spacing w:val="-4"/>
          <w:sz w:val="26"/>
        </w:rPr>
        <w:t> </w:t>
      </w:r>
      <w:r>
        <w:rPr>
          <w:sz w:val="26"/>
        </w:rPr>
        <w:t>просушиваются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хранятся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ребре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стеллажах</w:t>
      </w:r>
      <w:r>
        <w:rPr>
          <w:spacing w:val="-1"/>
          <w:sz w:val="26"/>
        </w:rPr>
        <w:t> </w:t>
      </w:r>
      <w:r>
        <w:rPr>
          <w:sz w:val="26"/>
        </w:rPr>
        <w:t>или</w:t>
      </w:r>
      <w:r>
        <w:rPr>
          <w:spacing w:val="-4"/>
          <w:sz w:val="26"/>
        </w:rPr>
        <w:t> </w:t>
      </w:r>
      <w:r>
        <w:rPr>
          <w:sz w:val="26"/>
        </w:rPr>
        <w:t>на рабочих столах.</w:t>
      </w:r>
    </w:p>
    <w:p>
      <w:pPr>
        <w:pStyle w:val="ListParagraph"/>
        <w:spacing w:after="0" w:line="292" w:lineRule="auto"/>
        <w:jc w:val="both"/>
        <w:rPr>
          <w:sz w:val="26"/>
        </w:rPr>
        <w:sectPr>
          <w:pgSz w:w="11900" w:h="16850"/>
          <w:pgMar w:top="540" w:bottom="280" w:left="425" w:right="425"/>
        </w:sectPr>
      </w:pPr>
    </w:p>
    <w:p>
      <w:pPr>
        <w:spacing w:before="81"/>
        <w:ind w:left="1674" w:right="1125" w:firstLine="0"/>
        <w:jc w:val="center"/>
        <w:rPr>
          <w:sz w:val="22"/>
        </w:rPr>
      </w:pPr>
      <w:r>
        <w:rPr>
          <w:spacing w:val="-5"/>
          <w:sz w:val="22"/>
        </w:rPr>
        <w:t>17</w:t>
      </w:r>
    </w:p>
    <w:p>
      <w:pPr>
        <w:pStyle w:val="BodyText"/>
        <w:spacing w:before="30"/>
        <w:ind w:left="0"/>
        <w:jc w:val="left"/>
        <w:rPr>
          <w:sz w:val="22"/>
        </w:rPr>
      </w:pPr>
    </w:p>
    <w:p>
      <w:pPr>
        <w:spacing w:line="322" w:lineRule="exact" w:before="1"/>
        <w:ind w:left="8166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0"/>
          <w:sz w:val="28"/>
        </w:rPr>
        <w:t> 1</w:t>
      </w:r>
    </w:p>
    <w:p>
      <w:pPr>
        <w:spacing w:before="0"/>
        <w:ind w:left="8166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МР</w:t>
      </w:r>
      <w:r>
        <w:rPr>
          <w:spacing w:val="-5"/>
          <w:sz w:val="28"/>
        </w:rPr>
        <w:t> </w:t>
      </w:r>
      <w:r>
        <w:rPr>
          <w:sz w:val="28"/>
        </w:rPr>
        <w:t>2.3.6.0233-</w:t>
      </w:r>
      <w:r>
        <w:rPr>
          <w:spacing w:val="-5"/>
          <w:sz w:val="28"/>
        </w:rPr>
        <w:t>21</w:t>
      </w:r>
    </w:p>
    <w:p>
      <w:pPr>
        <w:pStyle w:val="Heading3"/>
        <w:spacing w:before="290"/>
        <w:ind w:left="2028" w:hanging="982"/>
      </w:pPr>
      <w:r>
        <w:rPr/>
        <w:t>Рекомендуемый</w:t>
      </w:r>
      <w:r>
        <w:rPr>
          <w:spacing w:val="-8"/>
        </w:rPr>
        <w:t> </w:t>
      </w:r>
      <w:r>
        <w:rPr/>
        <w:t>перечень</w:t>
      </w:r>
      <w:r>
        <w:rPr>
          <w:spacing w:val="-9"/>
        </w:rPr>
        <w:t> </w:t>
      </w:r>
      <w:r>
        <w:rPr/>
        <w:t>оборудования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производственных</w:t>
      </w:r>
      <w:r>
        <w:rPr>
          <w:spacing w:val="-8"/>
        </w:rPr>
        <w:t> </w:t>
      </w:r>
      <w:r>
        <w:rPr/>
        <w:t>помещений предприятий общественного питания (включая базовые)*</w:t>
      </w:r>
    </w:p>
    <w:p>
      <w:pPr>
        <w:pStyle w:val="BodyText"/>
        <w:spacing w:before="5"/>
        <w:ind w:left="0"/>
        <w:jc w:val="left"/>
        <w:rPr>
          <w:rFonts w:ascii="Cambria"/>
          <w:b/>
          <w:sz w:val="20"/>
        </w:rPr>
      </w:pPr>
    </w:p>
    <w:tbl>
      <w:tblPr>
        <w:tblW w:w="0" w:type="auto"/>
        <w:jc w:val="left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6"/>
        <w:gridCol w:w="7509"/>
      </w:tblGrid>
      <w:tr>
        <w:trPr>
          <w:trHeight w:val="969" w:hRule="atLeast"/>
        </w:trPr>
        <w:tc>
          <w:tcPr>
            <w:tcW w:w="2526" w:type="dxa"/>
          </w:tcPr>
          <w:p>
            <w:pPr>
              <w:pStyle w:val="TableParagraph"/>
              <w:spacing w:line="259" w:lineRule="auto" w:before="21"/>
              <w:ind w:firstLine="442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производственного</w:t>
            </w:r>
          </w:p>
          <w:p>
            <w:pPr>
              <w:pStyle w:val="TableParagraph"/>
              <w:spacing w:line="282" w:lineRule="exact"/>
              <w:ind w:left="631"/>
              <w:rPr>
                <w:sz w:val="26"/>
              </w:rPr>
            </w:pPr>
            <w:r>
              <w:rPr>
                <w:spacing w:val="-2"/>
                <w:sz w:val="26"/>
              </w:rPr>
              <w:t>помещения</w:t>
            </w:r>
          </w:p>
        </w:tc>
        <w:tc>
          <w:tcPr>
            <w:tcW w:w="7509" w:type="dxa"/>
          </w:tcPr>
          <w:p>
            <w:pPr>
              <w:pStyle w:val="TableParagraph"/>
              <w:spacing w:before="16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оборудования</w:t>
            </w:r>
          </w:p>
        </w:tc>
      </w:tr>
      <w:tr>
        <w:trPr>
          <w:trHeight w:val="974" w:hRule="atLeast"/>
        </w:trPr>
        <w:tc>
          <w:tcPr>
            <w:tcW w:w="2526" w:type="dxa"/>
          </w:tcPr>
          <w:p>
            <w:pPr>
              <w:pStyle w:val="TableParagraph"/>
              <w:spacing w:before="18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Склад</w:t>
            </w:r>
          </w:p>
        </w:tc>
        <w:tc>
          <w:tcPr>
            <w:tcW w:w="7509" w:type="dxa"/>
          </w:tcPr>
          <w:p>
            <w:pPr>
              <w:pStyle w:val="TableParagraph"/>
              <w:spacing w:before="35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Стеллажи,</w:t>
            </w:r>
            <w:r>
              <w:rPr>
                <w:spacing w:val="9"/>
                <w:sz w:val="26"/>
              </w:rPr>
              <w:t> </w:t>
            </w:r>
            <w:r>
              <w:rPr>
                <w:spacing w:val="-2"/>
                <w:sz w:val="26"/>
              </w:rPr>
              <w:t>подтоварники,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2"/>
                <w:sz w:val="26"/>
              </w:rPr>
              <w:t>среднетемпературные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10"/>
                <w:sz w:val="26"/>
              </w:rPr>
              <w:t>и</w:t>
            </w:r>
          </w:p>
          <w:p>
            <w:pPr>
              <w:pStyle w:val="TableParagraph"/>
              <w:spacing w:line="287" w:lineRule="exact" w:before="28"/>
              <w:rPr>
                <w:sz w:val="26"/>
              </w:rPr>
            </w:pPr>
            <w:r>
              <w:rPr>
                <w:sz w:val="26"/>
              </w:rPr>
              <w:t>низкотемпературные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холодильные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шкафы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(при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необходимости)</w:t>
            </w:r>
          </w:p>
        </w:tc>
      </w:tr>
      <w:tr>
        <w:trPr>
          <w:trHeight w:val="1310" w:hRule="atLeast"/>
        </w:trPr>
        <w:tc>
          <w:tcPr>
            <w:tcW w:w="2526" w:type="dxa"/>
          </w:tcPr>
          <w:p>
            <w:pPr>
              <w:pStyle w:val="TableParagraph"/>
              <w:spacing w:before="25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line="320" w:lineRule="atLeast"/>
              <w:ind w:right="17"/>
              <w:rPr>
                <w:sz w:val="26"/>
              </w:rPr>
            </w:pPr>
            <w:r>
              <w:rPr>
                <w:sz w:val="26"/>
              </w:rPr>
              <w:t>Овощной цех (первичной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обработки овощей - зона)</w:t>
            </w:r>
          </w:p>
        </w:tc>
        <w:tc>
          <w:tcPr>
            <w:tcW w:w="7509" w:type="dxa"/>
          </w:tcPr>
          <w:p>
            <w:pPr>
              <w:pStyle w:val="TableParagraph"/>
              <w:spacing w:line="254" w:lineRule="auto" w:before="14"/>
              <w:rPr>
                <w:sz w:val="26"/>
              </w:rPr>
            </w:pPr>
            <w:r>
              <w:rPr>
                <w:sz w:val="26"/>
              </w:rPr>
              <w:t>Производственные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столы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(стол),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картофелеочистительная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машина, моечная ванна, раковина для мытья рук</w:t>
            </w:r>
          </w:p>
        </w:tc>
      </w:tr>
      <w:tr>
        <w:trPr>
          <w:trHeight w:val="1250" w:hRule="atLeast"/>
        </w:trPr>
        <w:tc>
          <w:tcPr>
            <w:tcW w:w="2526" w:type="dxa"/>
          </w:tcPr>
          <w:p>
            <w:pPr>
              <w:pStyle w:val="TableParagraph"/>
              <w:spacing w:line="310" w:lineRule="atLeast" w:before="298"/>
              <w:ind w:right="28"/>
              <w:rPr>
                <w:sz w:val="26"/>
              </w:rPr>
            </w:pPr>
            <w:r>
              <w:rPr>
                <w:sz w:val="26"/>
              </w:rPr>
              <w:t>Овощной цех (вторичной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обработки овощей - зона)</w:t>
            </w:r>
          </w:p>
        </w:tc>
        <w:tc>
          <w:tcPr>
            <w:tcW w:w="7509" w:type="dxa"/>
          </w:tcPr>
          <w:p>
            <w:pPr>
              <w:pStyle w:val="TableParagraph"/>
              <w:spacing w:line="254" w:lineRule="auto" w:before="14"/>
              <w:ind w:right="25"/>
              <w:rPr>
                <w:sz w:val="26"/>
              </w:rPr>
            </w:pPr>
            <w:r>
              <w:rPr>
                <w:sz w:val="26"/>
              </w:rPr>
              <w:t>Производственные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столы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(не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менее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двух),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моечные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ванны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(не менее двух), овощерезательная машина, холодильник, контрольные весы, раковина для мытья рук</w:t>
            </w:r>
          </w:p>
        </w:tc>
      </w:tr>
      <w:tr>
        <w:trPr>
          <w:trHeight w:val="2563" w:hRule="atLeast"/>
        </w:trPr>
        <w:tc>
          <w:tcPr>
            <w:tcW w:w="2526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220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Холодный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цех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(зона)</w:t>
            </w:r>
          </w:p>
        </w:tc>
        <w:tc>
          <w:tcPr>
            <w:tcW w:w="7509" w:type="dxa"/>
          </w:tcPr>
          <w:p>
            <w:pPr>
              <w:pStyle w:val="TableParagraph"/>
              <w:spacing w:line="254" w:lineRule="auto" w:before="38"/>
              <w:rPr>
                <w:sz w:val="26"/>
              </w:rPr>
            </w:pPr>
            <w:r>
              <w:rPr>
                <w:sz w:val="26"/>
              </w:rPr>
              <w:t>Производственные столы (не менее двух), контрольные весы, среднетемпературные холодильные шкафы (в количестве, обеспечивающем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возможность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соблюдения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«товарного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соседства» и хранения необходимого объема пищевой продукции),</w:t>
            </w:r>
          </w:p>
          <w:p>
            <w:pPr>
              <w:pStyle w:val="TableParagraph"/>
              <w:spacing w:line="254" w:lineRule="auto"/>
              <w:rPr>
                <w:sz w:val="26"/>
              </w:rPr>
            </w:pPr>
            <w:r>
              <w:rPr>
                <w:sz w:val="26"/>
              </w:rPr>
              <w:t>универсальный механический привод или (и) овощерезательная машина, моечная ванна для повторной обработки овощей, не подлежащих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термической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обработке,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зелени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фруктов,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раковина</w:t>
            </w:r>
          </w:p>
          <w:p>
            <w:pPr>
              <w:pStyle w:val="TableParagraph"/>
              <w:spacing w:line="285" w:lineRule="exact" w:before="2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мытья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рук,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часы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настенные</w:t>
            </w:r>
          </w:p>
        </w:tc>
      </w:tr>
      <w:tr>
        <w:trPr>
          <w:trHeight w:val="2882" w:hRule="atLeast"/>
        </w:trPr>
        <w:tc>
          <w:tcPr>
            <w:tcW w:w="2526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57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Мясорыбный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5"/>
                <w:sz w:val="26"/>
              </w:rPr>
              <w:t>цех</w:t>
            </w:r>
          </w:p>
        </w:tc>
        <w:tc>
          <w:tcPr>
            <w:tcW w:w="7509" w:type="dxa"/>
          </w:tcPr>
          <w:p>
            <w:pPr>
              <w:pStyle w:val="TableParagraph"/>
              <w:spacing w:before="54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line="254" w:lineRule="auto"/>
              <w:rPr>
                <w:sz w:val="26"/>
              </w:rPr>
            </w:pPr>
            <w:r>
              <w:rPr>
                <w:sz w:val="26"/>
              </w:rPr>
              <w:t>Производственные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столы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(для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разделки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мяса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рыбы,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отдельно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для птицы) - не менее двух, контрольные весы, среднетемпературные холодильные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шкафы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количестве,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обеспечивающем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возможность соблюдения «товарного соседства» и хранения необходимого</w:t>
            </w:r>
          </w:p>
          <w:p>
            <w:pPr>
              <w:pStyle w:val="TableParagraph"/>
              <w:spacing w:line="254" w:lineRule="auto"/>
              <w:rPr>
                <w:sz w:val="26"/>
              </w:rPr>
            </w:pPr>
            <w:r>
              <w:rPr>
                <w:sz w:val="26"/>
              </w:rPr>
              <w:t>объема пищевой продукции), электромясорубка, колода для разруба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мяса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(при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необходимости)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работе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тушами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(или) полутушами, моечные ванны (для мяса и рыбы, отдельно для</w:t>
            </w: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птицы)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менее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двух),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раковина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мытья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рук,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часы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настенные</w:t>
            </w:r>
          </w:p>
        </w:tc>
      </w:tr>
      <w:tr>
        <w:trPr>
          <w:trHeight w:val="1934" w:hRule="atLeast"/>
        </w:trPr>
        <w:tc>
          <w:tcPr>
            <w:tcW w:w="2526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52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rPr>
                <w:sz w:val="26"/>
              </w:rPr>
            </w:pPr>
            <w:r>
              <w:rPr>
                <w:sz w:val="26"/>
              </w:rPr>
              <w:t>Помещение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зона для обработки яиц</w:t>
            </w:r>
          </w:p>
        </w:tc>
        <w:tc>
          <w:tcPr>
            <w:tcW w:w="7509" w:type="dxa"/>
          </w:tcPr>
          <w:p>
            <w:pPr>
              <w:pStyle w:val="TableParagraph"/>
              <w:spacing w:before="37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Производственный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стол,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три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емкости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замачивания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и</w:t>
            </w:r>
          </w:p>
          <w:p>
            <w:pPr>
              <w:pStyle w:val="TableParagraph"/>
              <w:spacing w:line="259" w:lineRule="auto" w:before="22"/>
              <w:rPr>
                <w:sz w:val="26"/>
              </w:rPr>
            </w:pPr>
            <w:r>
              <w:rPr>
                <w:sz w:val="26"/>
              </w:rPr>
              <w:t>ополаскивания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яйца,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перфорированная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емкость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погружения яйца, </w:t>
            </w:r>
            <w:hyperlink r:id="rId13">
              <w:r>
                <w:rPr>
                  <w:sz w:val="26"/>
                </w:rPr>
                <w:t>бактерицидная установка для обеззараживания воздуха</w:t>
              </w:r>
            </w:hyperlink>
            <w:r>
              <w:rPr>
                <w:sz w:val="26"/>
              </w:rPr>
              <w:t> моечная раковина или ванна, емкость для обработанного яйца,</w:t>
            </w:r>
          </w:p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раковина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мытья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рук,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часы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настенные</w:t>
            </w:r>
          </w:p>
        </w:tc>
      </w:tr>
      <w:tr>
        <w:trPr>
          <w:trHeight w:val="964" w:hRule="atLeast"/>
        </w:trPr>
        <w:tc>
          <w:tcPr>
            <w:tcW w:w="2526" w:type="dxa"/>
          </w:tcPr>
          <w:p>
            <w:pPr>
              <w:pStyle w:val="TableParagraph"/>
              <w:spacing w:before="13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Мучной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5"/>
                <w:sz w:val="26"/>
              </w:rPr>
              <w:t>цех</w:t>
            </w:r>
          </w:p>
        </w:tc>
        <w:tc>
          <w:tcPr>
            <w:tcW w:w="7509" w:type="dxa"/>
          </w:tcPr>
          <w:p>
            <w:pPr>
              <w:pStyle w:val="TableParagraph"/>
              <w:spacing w:line="310" w:lineRule="atLeast" w:before="14"/>
              <w:rPr>
                <w:sz w:val="26"/>
              </w:rPr>
            </w:pPr>
            <w:r>
              <w:rPr>
                <w:sz w:val="26"/>
              </w:rPr>
              <w:t>Производственные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столы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менее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двух),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стол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разделки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теста (со специальной деревянной поверхностью), тестомесильная машина, подвод воды к чаше</w:t>
            </w:r>
          </w:p>
        </w:tc>
      </w:tr>
    </w:tbl>
    <w:p>
      <w:pPr>
        <w:pStyle w:val="TableParagraph"/>
        <w:spacing w:after="0" w:line="310" w:lineRule="atLeast"/>
        <w:rPr>
          <w:sz w:val="26"/>
        </w:rPr>
        <w:sectPr>
          <w:pgSz w:w="11900" w:h="16850"/>
          <w:pgMar w:top="260" w:bottom="280" w:left="425" w:right="425"/>
        </w:sectPr>
      </w:pPr>
    </w:p>
    <w:p>
      <w:pPr>
        <w:spacing w:before="76"/>
        <w:ind w:left="1674" w:right="1115" w:firstLine="0"/>
        <w:jc w:val="center"/>
        <w:rPr>
          <w:sz w:val="22"/>
        </w:rPr>
      </w:pPr>
      <w:r>
        <w:rPr>
          <w:spacing w:val="-5"/>
          <w:sz w:val="22"/>
        </w:rPr>
        <w:t>18</w:t>
      </w:r>
    </w:p>
    <w:p>
      <w:pPr>
        <w:pStyle w:val="BodyText"/>
        <w:spacing w:before="181"/>
        <w:ind w:left="0"/>
        <w:jc w:val="left"/>
        <w:rPr>
          <w:sz w:val="20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7523"/>
      </w:tblGrid>
      <w:tr>
        <w:trPr>
          <w:trHeight w:val="969" w:hRule="atLeast"/>
        </w:trPr>
        <w:tc>
          <w:tcPr>
            <w:tcW w:w="2540" w:type="dxa"/>
          </w:tcPr>
          <w:p>
            <w:pPr>
              <w:pStyle w:val="TableParagraph"/>
              <w:spacing w:line="259" w:lineRule="auto" w:before="19"/>
              <w:ind w:firstLine="449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производственного</w:t>
            </w:r>
          </w:p>
          <w:p>
            <w:pPr>
              <w:pStyle w:val="TableParagraph"/>
              <w:spacing w:line="285" w:lineRule="exact"/>
              <w:ind w:left="638"/>
              <w:rPr>
                <w:sz w:val="26"/>
              </w:rPr>
            </w:pPr>
            <w:r>
              <w:rPr>
                <w:spacing w:val="-2"/>
                <w:sz w:val="26"/>
              </w:rPr>
              <w:t>помещения</w:t>
            </w:r>
          </w:p>
        </w:tc>
        <w:tc>
          <w:tcPr>
            <w:tcW w:w="7523" w:type="dxa"/>
          </w:tcPr>
          <w:p>
            <w:pPr>
              <w:pStyle w:val="TableParagraph"/>
              <w:spacing w:before="22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оборудования</w:t>
            </w:r>
          </w:p>
        </w:tc>
      </w:tr>
      <w:tr>
        <w:trPr>
          <w:trHeight w:val="637" w:hRule="atLeast"/>
        </w:trPr>
        <w:tc>
          <w:tcPr>
            <w:tcW w:w="25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3" w:type="dxa"/>
          </w:tcPr>
          <w:p>
            <w:pPr>
              <w:pStyle w:val="TableParagraph"/>
              <w:spacing w:line="322" w:lineRule="exact"/>
              <w:rPr>
                <w:sz w:val="26"/>
              </w:rPr>
            </w:pPr>
            <w:r>
              <w:rPr>
                <w:sz w:val="26"/>
              </w:rPr>
              <w:t>тестомесильной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машины,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контрольные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весы,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пекарский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шкаф, стеллажи, моечная ванна, раковина для мытья рук.</w:t>
            </w:r>
          </w:p>
        </w:tc>
      </w:tr>
      <w:tr>
        <w:trPr>
          <w:trHeight w:val="1938" w:hRule="atLeast"/>
        </w:trPr>
        <w:tc>
          <w:tcPr>
            <w:tcW w:w="25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7"/>
              <w:ind w:left="0"/>
              <w:rPr>
                <w:sz w:val="26"/>
              </w:rPr>
            </w:pPr>
          </w:p>
          <w:p>
            <w:pPr>
              <w:pStyle w:val="TableParagraph"/>
              <w:spacing w:line="261" w:lineRule="auto" w:before="1"/>
              <w:rPr>
                <w:sz w:val="26"/>
              </w:rPr>
            </w:pPr>
            <w:r>
              <w:rPr>
                <w:sz w:val="26"/>
              </w:rPr>
              <w:t>Цех по производству мягкого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мороженного</w:t>
            </w:r>
          </w:p>
        </w:tc>
        <w:tc>
          <w:tcPr>
            <w:tcW w:w="7523" w:type="dxa"/>
          </w:tcPr>
          <w:p>
            <w:pPr>
              <w:pStyle w:val="TableParagraph"/>
              <w:spacing w:line="259" w:lineRule="auto" w:before="22"/>
              <w:rPr>
                <w:sz w:val="26"/>
              </w:rPr>
            </w:pPr>
            <w:r>
              <w:rPr>
                <w:sz w:val="26"/>
              </w:rPr>
              <w:t>Производственные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столы,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фризеры,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среднетемпературные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и низкотемпературные холодильные шкафы (в количестве,</w:t>
            </w:r>
          </w:p>
          <w:p>
            <w:pPr>
              <w:pStyle w:val="TableParagraph"/>
              <w:spacing w:line="259" w:lineRule="auto"/>
              <w:rPr>
                <w:sz w:val="26"/>
              </w:rPr>
            </w:pPr>
            <w:r>
              <w:rPr>
                <w:sz w:val="26"/>
              </w:rPr>
              <w:t>обеспечивающем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возможность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соблюдения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«товарного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соседства» и хранения необходимого объема полуфабрикатов), набор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гастроемкостей,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мерная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посуда,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контрольные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весы,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моечная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ванна,</w:t>
            </w:r>
          </w:p>
          <w:p>
            <w:pPr>
              <w:pStyle w:val="TableParagraph"/>
              <w:spacing w:line="285" w:lineRule="exact" w:before="20"/>
              <w:rPr>
                <w:sz w:val="26"/>
              </w:rPr>
            </w:pPr>
            <w:r>
              <w:rPr>
                <w:sz w:val="26"/>
              </w:rPr>
              <w:t>раковина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мытья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рук.</w:t>
            </w:r>
          </w:p>
        </w:tc>
      </w:tr>
      <w:tr>
        <w:trPr>
          <w:trHeight w:val="3840" w:hRule="atLeast"/>
        </w:trPr>
        <w:tc>
          <w:tcPr>
            <w:tcW w:w="25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42"/>
              <w:ind w:left="0"/>
              <w:rPr>
                <w:sz w:val="26"/>
              </w:rPr>
            </w:pPr>
          </w:p>
          <w:p>
            <w:pPr>
              <w:pStyle w:val="TableParagraph"/>
              <w:spacing w:line="254" w:lineRule="auto"/>
              <w:ind w:right="289"/>
              <w:rPr>
                <w:sz w:val="26"/>
              </w:rPr>
            </w:pPr>
            <w:r>
              <w:rPr>
                <w:sz w:val="26"/>
              </w:rPr>
              <w:t>Цех по </w:t>
            </w:r>
            <w:r>
              <w:rPr>
                <w:spacing w:val="-2"/>
                <w:sz w:val="26"/>
              </w:rPr>
              <w:t>производству кремовых кондитерских изделий</w:t>
            </w:r>
          </w:p>
        </w:tc>
        <w:tc>
          <w:tcPr>
            <w:tcW w:w="752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3"/>
              <w:ind w:left="0"/>
              <w:rPr>
                <w:sz w:val="26"/>
              </w:rPr>
            </w:pPr>
          </w:p>
          <w:p>
            <w:pPr>
              <w:pStyle w:val="TableParagraph"/>
              <w:spacing w:line="254" w:lineRule="auto"/>
              <w:rPr>
                <w:sz w:val="26"/>
              </w:rPr>
            </w:pPr>
            <w:r>
              <w:rPr>
                <w:sz w:val="26"/>
              </w:rPr>
              <w:t>Производственные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столы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менее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двух),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стол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разделки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теста (со специальной деревянной поверхностью), тестомесильная машина, подвод воды к чаше тестомесильной машины,</w:t>
            </w:r>
          </w:p>
          <w:p>
            <w:pPr>
              <w:pStyle w:val="TableParagraph"/>
              <w:spacing w:line="254" w:lineRule="auto" w:before="2"/>
              <w:rPr>
                <w:sz w:val="26"/>
              </w:rPr>
            </w:pPr>
            <w:r>
              <w:rPr>
                <w:sz w:val="26"/>
              </w:rPr>
              <w:t>отсадочные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машины,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контрольные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весы,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пекарский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шкаф, стеллажи, среднетемпературные и низкотемпературные</w:t>
            </w:r>
          </w:p>
          <w:p>
            <w:pPr>
              <w:pStyle w:val="TableParagraph"/>
              <w:spacing w:line="254" w:lineRule="auto"/>
              <w:rPr>
                <w:sz w:val="26"/>
              </w:rPr>
            </w:pPr>
            <w:r>
              <w:rPr>
                <w:sz w:val="26"/>
              </w:rPr>
              <w:t>холодильные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шкафы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(в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количестве,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обеспечивающем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возможность соблюдения «товарного соседства» и хранения необходимого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объема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полуфабрикатов),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машина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кремовзбивальная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(миксер),</w:t>
            </w:r>
          </w:p>
          <w:p>
            <w:pPr>
              <w:pStyle w:val="TableParagraph"/>
              <w:spacing w:line="310" w:lineRule="atLeast"/>
              <w:rPr>
                <w:sz w:val="26"/>
              </w:rPr>
            </w:pPr>
            <w:r>
              <w:rPr>
                <w:sz w:val="26"/>
              </w:rPr>
              <w:t>охлаждаемый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стол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отделки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кондитерских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изделий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кремом, моечная ванна, раковина для мытья рук, бактерицидная лампа</w:t>
            </w:r>
          </w:p>
        </w:tc>
      </w:tr>
      <w:tr>
        <w:trPr>
          <w:trHeight w:val="1919" w:hRule="atLeast"/>
        </w:trPr>
        <w:tc>
          <w:tcPr>
            <w:tcW w:w="25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8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Доготовочный</w:t>
            </w:r>
            <w:r>
              <w:rPr>
                <w:spacing w:val="5"/>
                <w:sz w:val="26"/>
              </w:rPr>
              <w:t> </w:t>
            </w:r>
            <w:r>
              <w:rPr>
                <w:spacing w:val="-5"/>
                <w:sz w:val="26"/>
              </w:rPr>
              <w:t>цех</w:t>
            </w:r>
          </w:p>
        </w:tc>
        <w:tc>
          <w:tcPr>
            <w:tcW w:w="7523" w:type="dxa"/>
          </w:tcPr>
          <w:p>
            <w:pPr>
              <w:pStyle w:val="TableParagraph"/>
              <w:spacing w:line="254" w:lineRule="auto" w:before="30"/>
              <w:rPr>
                <w:sz w:val="26"/>
              </w:rPr>
            </w:pPr>
            <w:r>
              <w:rPr>
                <w:sz w:val="26"/>
              </w:rPr>
              <w:t>Производственные столы (не менее трех), контрольные весы, среднетемпературные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низкотемпературные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холодильные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шкафы (в количестве, обеспечивающем возможность соблюдения</w:t>
            </w:r>
          </w:p>
          <w:p>
            <w:pPr>
              <w:pStyle w:val="TableParagraph"/>
              <w:spacing w:line="254" w:lineRule="auto"/>
              <w:rPr>
                <w:sz w:val="26"/>
              </w:rPr>
            </w:pPr>
            <w:r>
              <w:rPr>
                <w:sz w:val="26"/>
              </w:rPr>
              <w:t>«товарного соседства» и хранения необходимого объема полуфабрикатов),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овощерезка,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моечные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ванны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(не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менее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трех),</w:t>
            </w: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раковина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мытья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рук</w:t>
            </w:r>
          </w:p>
        </w:tc>
      </w:tr>
      <w:tr>
        <w:trPr>
          <w:trHeight w:val="964" w:hRule="atLeast"/>
        </w:trPr>
        <w:tc>
          <w:tcPr>
            <w:tcW w:w="2540" w:type="dxa"/>
          </w:tcPr>
          <w:p>
            <w:pPr>
              <w:pStyle w:val="TableParagraph"/>
              <w:spacing w:before="26"/>
              <w:ind w:left="0"/>
              <w:rPr>
                <w:sz w:val="26"/>
              </w:rPr>
            </w:pPr>
          </w:p>
          <w:p>
            <w:pPr>
              <w:pStyle w:val="TableParagraph"/>
              <w:spacing w:line="310" w:lineRule="atLeast"/>
              <w:rPr>
                <w:sz w:val="26"/>
              </w:rPr>
            </w:pPr>
            <w:r>
              <w:rPr>
                <w:sz w:val="26"/>
              </w:rPr>
              <w:t>Помещение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зона для нарезки хлеба</w:t>
            </w:r>
          </w:p>
        </w:tc>
        <w:tc>
          <w:tcPr>
            <w:tcW w:w="7523" w:type="dxa"/>
          </w:tcPr>
          <w:p>
            <w:pPr>
              <w:pStyle w:val="TableParagraph"/>
              <w:spacing w:line="254" w:lineRule="auto" w:before="14"/>
              <w:rPr>
                <w:sz w:val="26"/>
              </w:rPr>
            </w:pPr>
            <w:r>
              <w:rPr>
                <w:sz w:val="26"/>
              </w:rPr>
              <w:t>Производственный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стол,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хлеборезательная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машина,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шкаф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для хранения хлеба, раковина для мытья рук</w:t>
            </w:r>
          </w:p>
        </w:tc>
      </w:tr>
      <w:tr>
        <w:trPr>
          <w:trHeight w:val="1924" w:hRule="atLeast"/>
        </w:trPr>
        <w:tc>
          <w:tcPr>
            <w:tcW w:w="25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0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Горячий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цех</w:t>
            </w:r>
          </w:p>
        </w:tc>
        <w:tc>
          <w:tcPr>
            <w:tcW w:w="7523" w:type="dxa"/>
          </w:tcPr>
          <w:p>
            <w:pPr>
              <w:pStyle w:val="TableParagraph"/>
              <w:spacing w:before="53"/>
              <w:ind w:left="0"/>
              <w:rPr>
                <w:sz w:val="26"/>
              </w:rPr>
            </w:pPr>
          </w:p>
          <w:p>
            <w:pPr>
              <w:pStyle w:val="TableParagraph"/>
              <w:spacing w:line="254" w:lineRule="auto"/>
              <w:rPr>
                <w:sz w:val="26"/>
              </w:rPr>
            </w:pPr>
            <w:r>
              <w:rPr>
                <w:sz w:val="26"/>
              </w:rPr>
              <w:t>Производственные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столы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менее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двух: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сырой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готовой пищевой продукции), электрическая плита, электрическая</w:t>
            </w:r>
          </w:p>
          <w:p>
            <w:pPr>
              <w:pStyle w:val="TableParagraph"/>
              <w:spacing w:line="254" w:lineRule="auto"/>
              <w:rPr>
                <w:sz w:val="26"/>
              </w:rPr>
            </w:pPr>
            <w:r>
              <w:rPr>
                <w:sz w:val="26"/>
              </w:rPr>
              <w:t>сковорода,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духовой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(жарочный)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шкаф,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электропривод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готовой пищевой продукции, электрокотел, контрольные весы, раковина</w:t>
            </w: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мытья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рук,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часы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настенные</w:t>
            </w:r>
          </w:p>
        </w:tc>
      </w:tr>
      <w:tr>
        <w:trPr>
          <w:trHeight w:val="969" w:hRule="atLeast"/>
        </w:trPr>
        <w:tc>
          <w:tcPr>
            <w:tcW w:w="2540" w:type="dxa"/>
          </w:tcPr>
          <w:p>
            <w:pPr>
              <w:pStyle w:val="TableParagraph"/>
              <w:spacing w:before="22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Раздаточная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зона</w:t>
            </w:r>
          </w:p>
        </w:tc>
        <w:tc>
          <w:tcPr>
            <w:tcW w:w="7523" w:type="dxa"/>
          </w:tcPr>
          <w:p>
            <w:pPr>
              <w:pStyle w:val="TableParagraph"/>
              <w:spacing w:line="259" w:lineRule="auto" w:before="21"/>
              <w:rPr>
                <w:sz w:val="26"/>
              </w:rPr>
            </w:pPr>
            <w:r>
              <w:rPr>
                <w:sz w:val="26"/>
              </w:rPr>
              <w:t>Мармиты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первых,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вторых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третьих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блюд,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холодильный прилавок (витрина, секция), нейтральный прилавок,</w:t>
            </w:r>
          </w:p>
          <w:p>
            <w:pPr>
              <w:pStyle w:val="TableParagraph"/>
              <w:spacing w:line="282" w:lineRule="exact"/>
              <w:rPr>
                <w:sz w:val="26"/>
              </w:rPr>
            </w:pPr>
            <w:hyperlink r:id="rId14">
              <w:r>
                <w:rPr>
                  <w:spacing w:val="-2"/>
                  <w:sz w:val="26"/>
                </w:rPr>
                <w:t>бактерицидная</w:t>
              </w:r>
              <w:r>
                <w:rPr>
                  <w:spacing w:val="7"/>
                  <w:sz w:val="26"/>
                </w:rPr>
                <w:t> </w:t>
              </w:r>
              <w:r>
                <w:rPr>
                  <w:spacing w:val="-2"/>
                  <w:sz w:val="26"/>
                </w:rPr>
                <w:t>лампа</w:t>
              </w:r>
            </w:hyperlink>
          </w:p>
        </w:tc>
      </w:tr>
      <w:tr>
        <w:trPr>
          <w:trHeight w:val="1290" w:hRule="atLeast"/>
        </w:trPr>
        <w:tc>
          <w:tcPr>
            <w:tcW w:w="2540" w:type="dxa"/>
          </w:tcPr>
          <w:p>
            <w:pPr>
              <w:pStyle w:val="TableParagraph"/>
              <w:spacing w:before="41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1221" w:val="left" w:leader="none"/>
                <w:tab w:pos="1834" w:val="left" w:leader="none"/>
              </w:tabs>
              <w:spacing w:line="249" w:lineRule="auto"/>
              <w:rPr>
                <w:sz w:val="26"/>
              </w:rPr>
            </w:pPr>
            <w:r>
              <w:rPr>
                <w:spacing w:val="-2"/>
                <w:sz w:val="26"/>
              </w:rPr>
              <w:t>Моечная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мытья </w:t>
            </w:r>
            <w:r>
              <w:rPr>
                <w:sz w:val="26"/>
              </w:rPr>
              <w:t>столовой посуды</w:t>
            </w:r>
          </w:p>
        </w:tc>
        <w:tc>
          <w:tcPr>
            <w:tcW w:w="7523" w:type="dxa"/>
          </w:tcPr>
          <w:p>
            <w:pPr>
              <w:pStyle w:val="TableParagraph"/>
              <w:spacing w:line="254" w:lineRule="auto" w:before="35"/>
              <w:rPr>
                <w:sz w:val="26"/>
              </w:rPr>
            </w:pPr>
            <w:r>
              <w:rPr>
                <w:sz w:val="26"/>
              </w:rPr>
              <w:t>Производственный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стол,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посудомоечная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машина,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трехсекционная ванна для мытья столовой посуды, двухсекционная ванна для чайной посуды и столовых приборов, стеллаж (шкаф), раковина</w:t>
            </w: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мытья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рук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стол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использованной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посуды.</w:t>
            </w:r>
          </w:p>
        </w:tc>
      </w:tr>
    </w:tbl>
    <w:p>
      <w:pPr>
        <w:pStyle w:val="TableParagraph"/>
        <w:spacing w:after="0" w:line="285" w:lineRule="exact"/>
        <w:rPr>
          <w:sz w:val="26"/>
        </w:rPr>
        <w:sectPr>
          <w:pgSz w:w="11900" w:h="16850"/>
          <w:pgMar w:top="680" w:bottom="280" w:left="425" w:right="425"/>
        </w:sectPr>
      </w:pPr>
    </w:p>
    <w:p>
      <w:pPr>
        <w:spacing w:before="76"/>
        <w:ind w:left="1674" w:right="1115" w:firstLine="0"/>
        <w:jc w:val="center"/>
        <w:rPr>
          <w:sz w:val="22"/>
        </w:rPr>
      </w:pPr>
      <w:r>
        <w:rPr>
          <w:spacing w:val="-5"/>
          <w:sz w:val="22"/>
        </w:rPr>
        <w:t>19</w:t>
      </w:r>
    </w:p>
    <w:p>
      <w:pPr>
        <w:pStyle w:val="BodyText"/>
        <w:spacing w:before="181"/>
        <w:ind w:left="0"/>
        <w:jc w:val="left"/>
        <w:rPr>
          <w:sz w:val="20"/>
        </w:rPr>
      </w:pPr>
    </w:p>
    <w:tbl>
      <w:tblPr>
        <w:tblW w:w="0" w:type="auto"/>
        <w:jc w:val="left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6"/>
        <w:gridCol w:w="7504"/>
      </w:tblGrid>
      <w:tr>
        <w:trPr>
          <w:trHeight w:val="1300" w:hRule="atLeast"/>
        </w:trPr>
        <w:tc>
          <w:tcPr>
            <w:tcW w:w="2526" w:type="dxa"/>
          </w:tcPr>
          <w:p>
            <w:pPr>
              <w:pStyle w:val="TableParagraph"/>
              <w:spacing w:line="259" w:lineRule="auto" w:before="16"/>
              <w:ind w:firstLine="442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производственного</w:t>
            </w:r>
          </w:p>
          <w:p>
            <w:pPr>
              <w:pStyle w:val="TableParagraph"/>
              <w:ind w:left="631"/>
              <w:rPr>
                <w:sz w:val="26"/>
              </w:rPr>
            </w:pPr>
            <w:r>
              <w:rPr>
                <w:spacing w:val="-2"/>
                <w:sz w:val="26"/>
              </w:rPr>
              <w:t>помещения</w:t>
            </w:r>
          </w:p>
        </w:tc>
        <w:tc>
          <w:tcPr>
            <w:tcW w:w="75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1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оборудования</w:t>
            </w:r>
          </w:p>
        </w:tc>
      </w:tr>
      <w:tr>
        <w:trPr>
          <w:trHeight w:val="681" w:hRule="atLeast"/>
        </w:trPr>
        <w:tc>
          <w:tcPr>
            <w:tcW w:w="2526" w:type="dxa"/>
          </w:tcPr>
          <w:p>
            <w:pPr>
              <w:pStyle w:val="TableParagraph"/>
              <w:tabs>
                <w:tab w:pos="1449" w:val="left" w:leader="none"/>
              </w:tabs>
              <w:spacing w:line="320" w:lineRule="atLeast" w:before="21"/>
              <w:rPr>
                <w:sz w:val="26"/>
              </w:rPr>
            </w:pPr>
            <w:r>
              <w:rPr>
                <w:spacing w:val="-2"/>
                <w:sz w:val="26"/>
              </w:rPr>
              <w:t>Моечная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кухонной посуды</w:t>
            </w:r>
          </w:p>
        </w:tc>
        <w:tc>
          <w:tcPr>
            <w:tcW w:w="7504" w:type="dxa"/>
          </w:tcPr>
          <w:p>
            <w:pPr>
              <w:pStyle w:val="TableParagraph"/>
              <w:spacing w:line="320" w:lineRule="atLeast" w:before="21"/>
              <w:ind w:right="70"/>
              <w:rPr>
                <w:sz w:val="26"/>
              </w:rPr>
            </w:pPr>
            <w:r>
              <w:rPr>
                <w:sz w:val="26"/>
              </w:rPr>
              <w:t>Производственный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стол,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две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моечные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ванны,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стеллаж,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раковина для мытья рук</w:t>
            </w:r>
          </w:p>
        </w:tc>
      </w:tr>
      <w:tr>
        <w:trPr>
          <w:trHeight w:val="321" w:hRule="atLeast"/>
        </w:trPr>
        <w:tc>
          <w:tcPr>
            <w:tcW w:w="2526" w:type="dxa"/>
          </w:tcPr>
          <w:p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Моечная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тары</w:t>
            </w:r>
          </w:p>
        </w:tc>
        <w:tc>
          <w:tcPr>
            <w:tcW w:w="7504" w:type="dxa"/>
          </w:tcPr>
          <w:p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Двухсекционная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моечная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ванна,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стеллаж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сушки</w:t>
            </w:r>
          </w:p>
        </w:tc>
      </w:tr>
      <w:tr>
        <w:trPr>
          <w:trHeight w:val="1296" w:hRule="atLeast"/>
        </w:trPr>
        <w:tc>
          <w:tcPr>
            <w:tcW w:w="2526" w:type="dxa"/>
          </w:tcPr>
          <w:p>
            <w:pPr>
              <w:pStyle w:val="TableParagraph"/>
              <w:spacing w:line="259" w:lineRule="auto" w:before="16"/>
              <w:rPr>
                <w:sz w:val="26"/>
              </w:rPr>
            </w:pPr>
            <w:r>
              <w:rPr>
                <w:spacing w:val="-2"/>
                <w:sz w:val="26"/>
              </w:rPr>
              <w:t>Производственное помещение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буфета-</w:t>
            </w:r>
          </w:p>
          <w:p>
            <w:pPr>
              <w:pStyle w:val="TableParagraph"/>
              <w:spacing w:line="295" w:lineRule="exact" w:before="23"/>
              <w:rPr>
                <w:sz w:val="26"/>
              </w:rPr>
            </w:pPr>
            <w:r>
              <w:rPr>
                <w:spacing w:val="-2"/>
                <w:sz w:val="26"/>
              </w:rPr>
              <w:t>раздаточной</w:t>
            </w:r>
          </w:p>
        </w:tc>
        <w:tc>
          <w:tcPr>
            <w:tcW w:w="7504" w:type="dxa"/>
          </w:tcPr>
          <w:p>
            <w:pPr>
              <w:pStyle w:val="TableParagraph"/>
              <w:spacing w:line="259" w:lineRule="auto" w:before="16"/>
              <w:rPr>
                <w:sz w:val="26"/>
              </w:rPr>
            </w:pPr>
            <w:r>
              <w:rPr>
                <w:sz w:val="26"/>
              </w:rPr>
              <w:t>Производственные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столы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(не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менее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двух),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электроплита, холодильные шкафы (не менее двух); шкаф для хлеба,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раздаточная,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оборудованная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мармитами,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раковина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мытья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рук,</w:t>
            </w:r>
          </w:p>
          <w:p>
            <w:pPr>
              <w:pStyle w:val="TableParagraph"/>
              <w:spacing w:line="295" w:lineRule="exact" w:before="23"/>
              <w:rPr>
                <w:sz w:val="26"/>
              </w:rPr>
            </w:pPr>
            <w:r>
              <w:rPr>
                <w:sz w:val="26"/>
              </w:rPr>
              <w:t>возможна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установка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посудомоечной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машины</w:t>
            </w:r>
          </w:p>
        </w:tc>
      </w:tr>
      <w:tr>
        <w:trPr>
          <w:trHeight w:val="1237" w:hRule="atLeast"/>
        </w:trPr>
        <w:tc>
          <w:tcPr>
            <w:tcW w:w="2526" w:type="dxa"/>
          </w:tcPr>
          <w:p>
            <w:pPr>
              <w:pStyle w:val="TableParagraph"/>
              <w:spacing w:line="254" w:lineRule="auto" w:before="11"/>
              <w:ind w:right="768"/>
              <w:rPr>
                <w:sz w:val="26"/>
              </w:rPr>
            </w:pPr>
            <w:r>
              <w:rPr>
                <w:spacing w:val="-2"/>
                <w:sz w:val="26"/>
              </w:rPr>
              <w:t>Посудомоечная буфета-</w:t>
            </w:r>
          </w:p>
          <w:p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раздаточной</w:t>
            </w:r>
          </w:p>
        </w:tc>
        <w:tc>
          <w:tcPr>
            <w:tcW w:w="7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6" w:lineRule="exact"/>
              <w:ind w:right="70"/>
              <w:rPr>
                <w:sz w:val="26"/>
              </w:rPr>
            </w:pPr>
            <w:r>
              <w:rPr>
                <w:sz w:val="26"/>
              </w:rPr>
              <w:t>Посудомоечная машина или трехсекционная ванна для мытья столовой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посуды,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двухсекционная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ванна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стеклянной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посуды и столовых приборов, инвентаря, стеллаж (шкаф), раковина для мытья рук</w:t>
            </w:r>
          </w:p>
        </w:tc>
      </w:tr>
      <w:tr>
        <w:trPr>
          <w:trHeight w:val="597" w:hRule="atLeast"/>
        </w:trPr>
        <w:tc>
          <w:tcPr>
            <w:tcW w:w="2526" w:type="dxa"/>
          </w:tcPr>
          <w:p>
            <w:pPr>
              <w:pStyle w:val="TableParagraph"/>
              <w:spacing w:line="285" w:lineRule="exact" w:before="292"/>
              <w:rPr>
                <w:sz w:val="26"/>
              </w:rPr>
            </w:pPr>
            <w:r>
              <w:rPr>
                <w:sz w:val="26"/>
              </w:rPr>
              <w:t>Комната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4"/>
                <w:sz w:val="26"/>
              </w:rPr>
              <w:t>пищи</w:t>
            </w:r>
          </w:p>
        </w:tc>
        <w:tc>
          <w:tcPr>
            <w:tcW w:w="75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Производственный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стол,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электроплита,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СВЧ-печь,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холодильник,</w:t>
            </w:r>
          </w:p>
          <w:p>
            <w:pPr>
              <w:pStyle w:val="TableParagraph"/>
              <w:spacing w:line="285" w:lineRule="exact" w:before="13"/>
              <w:rPr>
                <w:sz w:val="26"/>
              </w:rPr>
            </w:pPr>
            <w:r>
              <w:rPr>
                <w:sz w:val="26"/>
              </w:rPr>
              <w:t>шкаф,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моечная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ванна,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раковина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мытья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рук</w:t>
            </w:r>
          </w:p>
        </w:tc>
      </w:tr>
      <w:tr>
        <w:trPr>
          <w:trHeight w:val="964" w:hRule="atLeast"/>
        </w:trPr>
        <w:tc>
          <w:tcPr>
            <w:tcW w:w="2526" w:type="dxa"/>
          </w:tcPr>
          <w:p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Буфет</w:t>
            </w:r>
          </w:p>
        </w:tc>
        <w:tc>
          <w:tcPr>
            <w:tcW w:w="7504" w:type="dxa"/>
          </w:tcPr>
          <w:p>
            <w:pPr>
              <w:pStyle w:val="TableParagraph"/>
              <w:spacing w:line="254" w:lineRule="auto" w:before="23"/>
              <w:rPr>
                <w:sz w:val="26"/>
              </w:rPr>
            </w:pPr>
            <w:r>
              <w:rPr>
                <w:sz w:val="26"/>
              </w:rPr>
              <w:t>Стол, холодильное оборудование, полки, витрины, витрины с охлаждаемым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прилавком,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шкафы,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кофе-машина,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раковина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для</w:t>
            </w:r>
          </w:p>
          <w:p>
            <w:pPr>
              <w:pStyle w:val="TableParagraph"/>
              <w:spacing w:line="285" w:lineRule="exact" w:before="3"/>
              <w:rPr>
                <w:sz w:val="26"/>
              </w:rPr>
            </w:pPr>
            <w:r>
              <w:rPr>
                <w:sz w:val="26"/>
              </w:rPr>
              <w:t>мытья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5"/>
                <w:sz w:val="26"/>
              </w:rPr>
              <w:t>рук</w:t>
            </w:r>
          </w:p>
        </w:tc>
      </w:tr>
      <w:tr>
        <w:trPr>
          <w:trHeight w:val="5121" w:hRule="atLeast"/>
        </w:trPr>
        <w:tc>
          <w:tcPr>
            <w:tcW w:w="2526" w:type="dxa"/>
          </w:tcPr>
          <w:p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Вагон-ресторан</w:t>
            </w:r>
          </w:p>
        </w:tc>
        <w:tc>
          <w:tcPr>
            <w:tcW w:w="7504" w:type="dxa"/>
          </w:tcPr>
          <w:p>
            <w:pPr>
              <w:pStyle w:val="TableParagraph"/>
              <w:spacing w:line="254" w:lineRule="auto" w:before="11"/>
              <w:rPr>
                <w:sz w:val="26"/>
              </w:rPr>
            </w:pPr>
            <w:r>
              <w:rPr>
                <w:sz w:val="26"/>
              </w:rPr>
              <w:t>плита с духовым шкафом с ограждением по периметру, тепловой шкаф для подогрева готовых блюд, печь СВЧ или конвекционная печь (укомплектованная термопарами), среднетемпературные и низкотемпературные холодильные шкафы (в количестве, обеспечивающем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возможность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соблюдения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«товарного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соседства» и хранения необходимого объема полуфабрикатов), производственные столы для сырой и готовой пищевой</w:t>
            </w:r>
          </w:p>
          <w:p>
            <w:pPr>
              <w:pStyle w:val="TableParagraph"/>
              <w:spacing w:line="254" w:lineRule="auto"/>
              <w:rPr>
                <w:sz w:val="26"/>
              </w:rPr>
            </w:pPr>
            <w:r>
              <w:rPr>
                <w:sz w:val="26"/>
              </w:rPr>
              <w:t>продукции,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стол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сервирования,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мойка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2-гнездная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мытья кухонной посуды, мойка для пищевой продукции, шкаф для оттаивания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замороженной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пищевой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продукции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(при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отсутствии конвекционных печей), шкаф для приправ, шкаф сушильный и шкаф для хранения посуды и кухонного инвентаря,</w:t>
            </w:r>
          </w:p>
          <w:p>
            <w:pPr>
              <w:pStyle w:val="TableParagraph"/>
              <w:spacing w:line="254" w:lineRule="auto" w:before="2"/>
              <w:ind w:right="1813"/>
              <w:rPr>
                <w:sz w:val="26"/>
              </w:rPr>
            </w:pPr>
            <w:r>
              <w:rPr>
                <w:sz w:val="26"/>
              </w:rPr>
              <w:t>мусоросборник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пищевых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отходов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крышкой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 полиэтиленовыми вкладышами,</w:t>
            </w:r>
          </w:p>
        </w:tc>
      </w:tr>
    </w:tbl>
    <w:p>
      <w:pPr>
        <w:spacing w:line="237" w:lineRule="auto" w:before="2"/>
        <w:ind w:left="727" w:right="289" w:firstLine="0"/>
        <w:jc w:val="both"/>
        <w:rPr>
          <w:sz w:val="24"/>
        </w:rPr>
      </w:pPr>
      <w:r>
        <w:rPr>
          <w:sz w:val="24"/>
        </w:rPr>
        <w:t>* Набор помещений и их оборудование определяется технологическими и объемно- планировочными решениями. Минимальный перечень оборудования производственных помещений столовых образовательных организаций и базовых предприятий питания предусмотрен в таблице 6.18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(зарегистрировано Минюстом России 29.01.2021, регистрационный № 62296).</w:t>
      </w:r>
    </w:p>
    <w:p>
      <w:pPr>
        <w:spacing w:after="0" w:line="237" w:lineRule="auto"/>
        <w:jc w:val="both"/>
        <w:rPr>
          <w:sz w:val="24"/>
        </w:rPr>
        <w:sectPr>
          <w:pgSz w:w="11900" w:h="16850"/>
          <w:pgMar w:top="680" w:bottom="280" w:left="425" w:right="425"/>
        </w:sectPr>
      </w:pPr>
    </w:p>
    <w:p>
      <w:pPr>
        <w:spacing w:before="64"/>
        <w:ind w:left="1674" w:right="1173" w:firstLine="0"/>
        <w:jc w:val="center"/>
        <w:rPr>
          <w:sz w:val="22"/>
        </w:rPr>
      </w:pPr>
      <w:r>
        <w:rPr>
          <w:spacing w:val="-5"/>
          <w:sz w:val="22"/>
        </w:rPr>
        <w:t>20</w:t>
      </w:r>
    </w:p>
    <w:p>
      <w:pPr>
        <w:pStyle w:val="BodyText"/>
        <w:spacing w:before="257"/>
        <w:ind w:left="0"/>
        <w:jc w:val="left"/>
        <w:rPr>
          <w:sz w:val="28"/>
        </w:rPr>
      </w:pPr>
    </w:p>
    <w:p>
      <w:pPr>
        <w:spacing w:before="0"/>
        <w:ind w:left="8161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0"/>
          <w:sz w:val="28"/>
        </w:rPr>
        <w:t> 2</w:t>
      </w:r>
    </w:p>
    <w:p>
      <w:pPr>
        <w:spacing w:before="0"/>
        <w:ind w:left="8161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МР</w:t>
      </w:r>
      <w:r>
        <w:rPr>
          <w:spacing w:val="-5"/>
          <w:sz w:val="28"/>
        </w:rPr>
        <w:t> </w:t>
      </w:r>
      <w:r>
        <w:rPr>
          <w:sz w:val="28"/>
        </w:rPr>
        <w:t>2.3.6.0233-</w:t>
      </w:r>
      <w:r>
        <w:rPr>
          <w:spacing w:val="-5"/>
          <w:sz w:val="28"/>
        </w:rPr>
        <w:t>21</w:t>
      </w:r>
    </w:p>
    <w:p>
      <w:pPr>
        <w:pStyle w:val="BodyText"/>
        <w:spacing w:before="216"/>
        <w:ind w:left="0"/>
        <w:jc w:val="left"/>
      </w:pPr>
    </w:p>
    <w:p>
      <w:pPr>
        <w:pStyle w:val="Heading3"/>
        <w:spacing w:line="429" w:lineRule="auto" w:before="1"/>
        <w:ind w:left="4268" w:hanging="2883"/>
      </w:pPr>
      <w:r>
        <w:rPr/>
        <w:t>Рекомендации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правилам</w:t>
      </w:r>
      <w:r>
        <w:rPr>
          <w:spacing w:val="-5"/>
        </w:rPr>
        <w:t> </w:t>
      </w:r>
      <w:r>
        <w:rPr/>
        <w:t>обработки</w:t>
      </w:r>
      <w:r>
        <w:rPr>
          <w:spacing w:val="-8"/>
        </w:rPr>
        <w:t> </w:t>
      </w:r>
      <w:r>
        <w:rPr/>
        <w:t>установок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дозированного розлива питьевой воды</w:t>
      </w:r>
    </w:p>
    <w:p>
      <w:pPr>
        <w:pStyle w:val="BodyText"/>
        <w:spacing w:line="292" w:lineRule="auto" w:before="48"/>
        <w:ind w:left="1013" w:right="431" w:firstLine="719"/>
      </w:pPr>
      <w:r>
        <w:rPr/>
        <w:t>Мойку и санитарную обработку установок для дозированного розлива</w:t>
      </w:r>
      <w:r>
        <w:rPr>
          <w:spacing w:val="40"/>
        </w:rPr>
        <w:t> </w:t>
      </w:r>
      <w:r>
        <w:rPr/>
        <w:t>питьевой воды проводят сотрудники организованного детского коллектива, у</w:t>
      </w:r>
      <w:r>
        <w:rPr>
          <w:spacing w:val="40"/>
        </w:rPr>
        <w:t> </w:t>
      </w:r>
      <w:r>
        <w:rPr/>
        <w:t>которых в должностных инструкциях прописаны данные обязанности или компания, осуществляющая доставку воды.</w:t>
      </w:r>
    </w:p>
    <w:p>
      <w:pPr>
        <w:pStyle w:val="ListParagraph"/>
        <w:numPr>
          <w:ilvl w:val="0"/>
          <w:numId w:val="15"/>
        </w:numPr>
        <w:tabs>
          <w:tab w:pos="2078" w:val="left" w:leader="none"/>
        </w:tabs>
        <w:spacing w:line="240" w:lineRule="auto" w:before="3" w:after="0"/>
        <w:ind w:left="2078" w:right="0" w:hanging="345"/>
        <w:jc w:val="both"/>
        <w:rPr>
          <w:sz w:val="26"/>
        </w:rPr>
      </w:pPr>
      <w:r>
        <w:rPr>
          <w:sz w:val="26"/>
        </w:rPr>
        <w:t>Рекомендации</w:t>
      </w:r>
      <w:r>
        <w:rPr>
          <w:spacing w:val="-13"/>
          <w:sz w:val="26"/>
        </w:rPr>
        <w:t> </w:t>
      </w:r>
      <w:r>
        <w:rPr>
          <w:sz w:val="26"/>
        </w:rPr>
        <w:t>по</w:t>
      </w:r>
      <w:r>
        <w:rPr>
          <w:spacing w:val="-12"/>
          <w:sz w:val="26"/>
        </w:rPr>
        <w:t> </w:t>
      </w:r>
      <w:r>
        <w:rPr>
          <w:sz w:val="26"/>
        </w:rPr>
        <w:t>санитарной</w:t>
      </w:r>
      <w:r>
        <w:rPr>
          <w:spacing w:val="-12"/>
          <w:sz w:val="26"/>
        </w:rPr>
        <w:t> </w:t>
      </w:r>
      <w:r>
        <w:rPr>
          <w:sz w:val="26"/>
        </w:rPr>
        <w:t>обработке</w:t>
      </w:r>
      <w:r>
        <w:rPr>
          <w:spacing w:val="-12"/>
          <w:sz w:val="26"/>
        </w:rPr>
        <w:t> </w:t>
      </w:r>
      <w:r>
        <w:rPr>
          <w:sz w:val="26"/>
        </w:rPr>
        <w:t>ручных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помп.</w:t>
      </w:r>
    </w:p>
    <w:p>
      <w:pPr>
        <w:pStyle w:val="BodyText"/>
        <w:spacing w:line="292" w:lineRule="auto" w:before="66"/>
        <w:ind w:left="1013" w:right="436" w:firstLine="719"/>
      </w:pPr>
      <w:r>
        <w:rPr/>
        <w:t>Мойку и санитарную обработку помпы необходимо проводить при каждой смене бутыли.</w:t>
      </w:r>
    </w:p>
    <w:p>
      <w:pPr>
        <w:pStyle w:val="BodyText"/>
        <w:spacing w:line="292" w:lineRule="auto"/>
        <w:ind w:left="1013" w:right="428" w:firstLine="719"/>
      </w:pPr>
      <w:r>
        <w:rPr/>
        <w:t>Мойка</w:t>
      </w:r>
      <w:r>
        <w:rPr>
          <w:spacing w:val="-3"/>
        </w:rPr>
        <w:t> </w:t>
      </w:r>
      <w:r>
        <w:rPr/>
        <w:t>и санитарная обработка</w:t>
      </w:r>
      <w:r>
        <w:rPr>
          <w:spacing w:val="-2"/>
        </w:rPr>
        <w:t> </w:t>
      </w:r>
      <w:r>
        <w:rPr/>
        <w:t>помпы</w:t>
      </w:r>
      <w:r>
        <w:rPr>
          <w:spacing w:val="-1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 моечных</w:t>
      </w:r>
      <w:r>
        <w:rPr>
          <w:spacing w:val="-3"/>
        </w:rPr>
        <w:t> </w:t>
      </w:r>
      <w:r>
        <w:rPr/>
        <w:t>ваннах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мытья столовой посуды и включает в себя следующие этапы:</w:t>
      </w:r>
    </w:p>
    <w:p>
      <w:pPr>
        <w:pStyle w:val="ListParagraph"/>
        <w:numPr>
          <w:ilvl w:val="1"/>
          <w:numId w:val="15"/>
        </w:numPr>
        <w:tabs>
          <w:tab w:pos="2312" w:val="left" w:leader="none"/>
        </w:tabs>
        <w:spacing w:line="292" w:lineRule="auto" w:before="0" w:after="0"/>
        <w:ind w:left="1013" w:right="432" w:firstLine="719"/>
        <w:jc w:val="both"/>
        <w:rPr>
          <w:sz w:val="26"/>
        </w:rPr>
      </w:pPr>
      <w:r>
        <w:rPr>
          <w:sz w:val="26"/>
        </w:rPr>
        <w:t>Снять помпу с бутыли, вынуть из неё наливной кран, водоразборные трубки и разъединить их.</w:t>
      </w:r>
    </w:p>
    <w:p>
      <w:pPr>
        <w:pStyle w:val="ListParagraph"/>
        <w:numPr>
          <w:ilvl w:val="1"/>
          <w:numId w:val="15"/>
        </w:numPr>
        <w:tabs>
          <w:tab w:pos="2307" w:val="left" w:leader="none"/>
        </w:tabs>
        <w:spacing w:line="292" w:lineRule="auto" w:before="0" w:after="0"/>
        <w:ind w:left="1013" w:right="435" w:firstLine="719"/>
        <w:jc w:val="both"/>
        <w:rPr>
          <w:sz w:val="26"/>
        </w:rPr>
      </w:pPr>
      <w:r>
        <w:rPr>
          <w:sz w:val="26"/>
        </w:rPr>
        <w:t>Промыть все наружные и внутренние поверхности водоразборных трубок и наливного крана с использованием ёршика под проточной водой.</w:t>
      </w:r>
    </w:p>
    <w:p>
      <w:pPr>
        <w:pStyle w:val="ListParagraph"/>
        <w:numPr>
          <w:ilvl w:val="1"/>
          <w:numId w:val="15"/>
        </w:numPr>
        <w:tabs>
          <w:tab w:pos="2302" w:val="left" w:leader="none"/>
        </w:tabs>
        <w:spacing w:line="292" w:lineRule="auto" w:before="3" w:after="0"/>
        <w:ind w:left="1013" w:right="425" w:firstLine="719"/>
        <w:jc w:val="both"/>
        <w:rPr>
          <w:sz w:val="26"/>
        </w:rPr>
      </w:pPr>
      <w:hyperlink r:id="rId15">
        <w:r>
          <w:rPr>
            <w:sz w:val="26"/>
          </w:rPr>
          <w:t>Приготовить раствор дезинфекционного средства</w:t>
        </w:r>
      </w:hyperlink>
      <w:r>
        <w:rPr>
          <w:sz w:val="26"/>
        </w:rPr>
        <w:t> в концентрации для мытья столовой посуды (дезинфекционное средство должно быть разрешено для обработки столовой посуды, иметь инструкцию по применению).</w:t>
      </w:r>
    </w:p>
    <w:p>
      <w:pPr>
        <w:pStyle w:val="ListParagraph"/>
        <w:numPr>
          <w:ilvl w:val="1"/>
          <w:numId w:val="15"/>
        </w:numPr>
        <w:tabs>
          <w:tab w:pos="2307" w:val="left" w:leader="none"/>
        </w:tabs>
        <w:spacing w:line="292" w:lineRule="auto" w:before="0" w:after="0"/>
        <w:ind w:left="1013" w:right="428" w:firstLine="719"/>
        <w:jc w:val="both"/>
        <w:rPr>
          <w:sz w:val="26"/>
        </w:rPr>
      </w:pPr>
      <w:r>
        <w:rPr>
          <w:sz w:val="26"/>
        </w:rPr>
        <w:t>Поместить основание помпы в моечную ванну</w:t>
      </w:r>
      <w:r>
        <w:rPr>
          <w:spacing w:val="-3"/>
          <w:sz w:val="26"/>
        </w:rPr>
        <w:t> </w:t>
      </w:r>
      <w:r>
        <w:rPr>
          <w:sz w:val="26"/>
        </w:rPr>
        <w:t>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погружены в раствор дезинфекционного средства. Время экспозиции определяется в соответствии с инструкцией по применению дезинфекционного средства.</w:t>
      </w:r>
    </w:p>
    <w:p>
      <w:pPr>
        <w:pStyle w:val="ListParagraph"/>
        <w:numPr>
          <w:ilvl w:val="1"/>
          <w:numId w:val="15"/>
        </w:numPr>
        <w:tabs>
          <w:tab w:pos="2312" w:val="left" w:leader="none"/>
        </w:tabs>
        <w:spacing w:line="292" w:lineRule="auto" w:before="1" w:after="0"/>
        <w:ind w:left="1013" w:right="432" w:firstLine="719"/>
        <w:jc w:val="both"/>
        <w:rPr>
          <w:sz w:val="26"/>
        </w:rPr>
      </w:pPr>
      <w:r>
        <w:rPr>
          <w:sz w:val="26"/>
        </w:rPr>
        <w:t>Протереть наружные поверхности нажимного стакана и насоса (те части, которые не были погружены в раствор) чистой ветошью, смоченной в растворе дезинфекционного средства.</w:t>
      </w:r>
    </w:p>
    <w:p>
      <w:pPr>
        <w:pStyle w:val="ListParagraph"/>
        <w:numPr>
          <w:ilvl w:val="1"/>
          <w:numId w:val="15"/>
        </w:numPr>
        <w:tabs>
          <w:tab w:pos="2307" w:val="left" w:leader="none"/>
        </w:tabs>
        <w:spacing w:line="292" w:lineRule="auto" w:before="0" w:after="0"/>
        <w:ind w:left="1013" w:right="429" w:firstLine="719"/>
        <w:jc w:val="both"/>
        <w:rPr>
          <w:sz w:val="26"/>
        </w:rPr>
      </w:pPr>
      <w:r>
        <w:rPr>
          <w:sz w:val="26"/>
        </w:rPr>
        <w:t>Промыть наливной кран и водоразборные трубки под проточной водой (длительность ополаскивания определяется в соответствии с инструкцией по применению дезинфекционного средства) с температурой воды не ниже 65°С.</w:t>
      </w:r>
    </w:p>
    <w:p>
      <w:pPr>
        <w:pStyle w:val="ListParagraph"/>
        <w:numPr>
          <w:ilvl w:val="1"/>
          <w:numId w:val="15"/>
        </w:numPr>
        <w:tabs>
          <w:tab w:pos="2289" w:val="left" w:leader="none"/>
        </w:tabs>
        <w:spacing w:line="240" w:lineRule="auto" w:before="3" w:after="0"/>
        <w:ind w:left="2289" w:right="0" w:hanging="556"/>
        <w:jc w:val="both"/>
        <w:rPr>
          <w:sz w:val="26"/>
        </w:rPr>
      </w:pPr>
      <w:r>
        <w:rPr>
          <w:sz w:val="26"/>
        </w:rPr>
        <w:t>Высушить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помпу.</w:t>
      </w:r>
    </w:p>
    <w:p>
      <w:pPr>
        <w:pStyle w:val="ListParagraph"/>
        <w:numPr>
          <w:ilvl w:val="0"/>
          <w:numId w:val="15"/>
        </w:numPr>
        <w:tabs>
          <w:tab w:pos="2102" w:val="left" w:leader="none"/>
        </w:tabs>
        <w:spacing w:line="240" w:lineRule="auto" w:before="66" w:after="0"/>
        <w:ind w:left="2102" w:right="0" w:hanging="369"/>
        <w:jc w:val="both"/>
        <w:rPr>
          <w:sz w:val="26"/>
        </w:rPr>
      </w:pPr>
      <w:r>
        <w:rPr>
          <w:sz w:val="26"/>
        </w:rPr>
        <w:t>Рекомендации</w:t>
      </w:r>
      <w:r>
        <w:rPr>
          <w:spacing w:val="-11"/>
          <w:sz w:val="26"/>
        </w:rPr>
        <w:t> </w:t>
      </w:r>
      <w:r>
        <w:rPr>
          <w:sz w:val="26"/>
        </w:rPr>
        <w:t>по</w:t>
      </w:r>
      <w:r>
        <w:rPr>
          <w:spacing w:val="-9"/>
          <w:sz w:val="26"/>
        </w:rPr>
        <w:t> </w:t>
      </w:r>
      <w:r>
        <w:rPr>
          <w:sz w:val="26"/>
        </w:rPr>
        <w:t>мойке</w:t>
      </w:r>
      <w:r>
        <w:rPr>
          <w:spacing w:val="-10"/>
          <w:sz w:val="26"/>
        </w:rPr>
        <w:t> </w:t>
      </w:r>
      <w:r>
        <w:rPr>
          <w:sz w:val="26"/>
        </w:rPr>
        <w:t>и</w:t>
      </w:r>
      <w:r>
        <w:rPr>
          <w:spacing w:val="-11"/>
          <w:sz w:val="26"/>
        </w:rPr>
        <w:t> </w:t>
      </w:r>
      <w:r>
        <w:rPr>
          <w:sz w:val="26"/>
        </w:rPr>
        <w:t>санитарной</w:t>
      </w:r>
      <w:r>
        <w:rPr>
          <w:spacing w:val="-9"/>
          <w:sz w:val="26"/>
        </w:rPr>
        <w:t> </w:t>
      </w:r>
      <w:r>
        <w:rPr>
          <w:sz w:val="26"/>
        </w:rPr>
        <w:t>обработке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кулера.</w:t>
      </w:r>
    </w:p>
    <w:p>
      <w:pPr>
        <w:pStyle w:val="BodyText"/>
        <w:spacing w:line="292" w:lineRule="auto" w:before="66"/>
        <w:ind w:left="1013" w:right="234" w:firstLine="719"/>
        <w:jc w:val="left"/>
      </w:pPr>
      <w:r>
        <w:rPr/>
        <w:t>Необходимо</w:t>
      </w:r>
      <w:r>
        <w:rPr>
          <w:spacing w:val="-9"/>
        </w:rPr>
        <w:t> </w:t>
      </w:r>
      <w:r>
        <w:rPr/>
        <w:t>проводить</w:t>
      </w:r>
      <w:r>
        <w:rPr>
          <w:spacing w:val="-10"/>
        </w:rPr>
        <w:t> </w:t>
      </w:r>
      <w:r>
        <w:rPr/>
        <w:t>регулярную</w:t>
      </w:r>
      <w:r>
        <w:rPr>
          <w:spacing w:val="-7"/>
        </w:rPr>
        <w:t> </w:t>
      </w:r>
      <w:r>
        <w:rPr/>
        <w:t>мойку</w:t>
      </w:r>
      <w:r>
        <w:rPr>
          <w:spacing w:val="-9"/>
        </w:rPr>
        <w:t> </w:t>
      </w:r>
      <w:r>
        <w:rPr/>
        <w:t>поверхностей</w:t>
      </w:r>
      <w:r>
        <w:rPr>
          <w:spacing w:val="-7"/>
        </w:rPr>
        <w:t> </w:t>
      </w:r>
      <w:r>
        <w:rPr/>
        <w:t>кулера, контактирующих с водой, и их санитарную обработку.</w:t>
      </w:r>
    </w:p>
    <w:p>
      <w:pPr>
        <w:pStyle w:val="ListParagraph"/>
        <w:numPr>
          <w:ilvl w:val="1"/>
          <w:numId w:val="15"/>
        </w:numPr>
        <w:tabs>
          <w:tab w:pos="2317" w:val="left" w:leader="none"/>
        </w:tabs>
        <w:spacing w:line="240" w:lineRule="auto" w:before="0" w:after="0"/>
        <w:ind w:left="2317" w:right="0" w:hanging="584"/>
        <w:jc w:val="left"/>
        <w:rPr>
          <w:sz w:val="26"/>
        </w:rPr>
      </w:pPr>
      <w:r>
        <w:rPr>
          <w:sz w:val="26"/>
        </w:rPr>
        <w:t>Рекомендации</w:t>
      </w:r>
      <w:r>
        <w:rPr>
          <w:spacing w:val="-11"/>
          <w:sz w:val="26"/>
        </w:rPr>
        <w:t> </w:t>
      </w:r>
      <w:r>
        <w:rPr>
          <w:sz w:val="26"/>
        </w:rPr>
        <w:t>по</w:t>
      </w:r>
      <w:r>
        <w:rPr>
          <w:spacing w:val="-9"/>
          <w:sz w:val="26"/>
        </w:rPr>
        <w:t> </w:t>
      </w:r>
      <w:r>
        <w:rPr>
          <w:sz w:val="26"/>
        </w:rPr>
        <w:t>мойке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кулера.</w:t>
      </w:r>
    </w:p>
    <w:p>
      <w:pPr>
        <w:pStyle w:val="ListParagraph"/>
        <w:numPr>
          <w:ilvl w:val="2"/>
          <w:numId w:val="15"/>
        </w:numPr>
        <w:tabs>
          <w:tab w:pos="2513" w:val="left" w:leader="none"/>
        </w:tabs>
        <w:spacing w:line="292" w:lineRule="auto" w:before="66" w:after="0"/>
        <w:ind w:left="1034" w:right="272" w:firstLine="719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мойки кулера</w:t>
      </w:r>
      <w:r>
        <w:rPr>
          <w:spacing w:val="-2"/>
          <w:sz w:val="26"/>
        </w:rPr>
        <w:t> </w:t>
      </w:r>
      <w:r>
        <w:rPr>
          <w:sz w:val="26"/>
        </w:rPr>
        <w:t>потребуется: чистая щетка,</w:t>
      </w:r>
      <w:r>
        <w:rPr>
          <w:spacing w:val="-2"/>
          <w:sz w:val="26"/>
        </w:rPr>
        <w:t> </w:t>
      </w:r>
      <w:r>
        <w:rPr>
          <w:sz w:val="26"/>
        </w:rPr>
        <w:t>жидкое</w:t>
      </w:r>
      <w:r>
        <w:rPr>
          <w:spacing w:val="-2"/>
          <w:sz w:val="26"/>
        </w:rPr>
        <w:t> </w:t>
      </w:r>
      <w:r>
        <w:rPr>
          <w:sz w:val="26"/>
        </w:rPr>
        <w:t>средство для</w:t>
      </w:r>
      <w:r>
        <w:rPr>
          <w:spacing w:val="-1"/>
          <w:sz w:val="26"/>
        </w:rPr>
        <w:t> </w:t>
      </w:r>
      <w:r>
        <w:rPr>
          <w:sz w:val="26"/>
        </w:rPr>
        <w:t>мытья посуды, чистая ветошь.</w:t>
      </w:r>
    </w:p>
    <w:p>
      <w:pPr>
        <w:pStyle w:val="ListParagraph"/>
        <w:spacing w:after="0" w:line="292" w:lineRule="auto"/>
        <w:jc w:val="left"/>
        <w:rPr>
          <w:sz w:val="26"/>
        </w:rPr>
        <w:sectPr>
          <w:pgSz w:w="11900" w:h="16850"/>
          <w:pgMar w:top="200" w:bottom="280" w:left="425" w:right="425"/>
        </w:sectPr>
      </w:pPr>
    </w:p>
    <w:p>
      <w:pPr>
        <w:spacing w:before="76"/>
        <w:ind w:left="1674" w:right="1115" w:firstLine="0"/>
        <w:jc w:val="center"/>
        <w:rPr>
          <w:sz w:val="22"/>
        </w:rPr>
      </w:pPr>
      <w:r>
        <w:rPr>
          <w:spacing w:val="-5"/>
          <w:sz w:val="22"/>
        </w:rPr>
        <w:t>21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245"/>
        <w:ind w:left="0"/>
        <w:jc w:val="left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2524" w:val="left" w:leader="none"/>
        </w:tabs>
        <w:spacing w:line="240" w:lineRule="auto" w:before="1" w:after="0"/>
        <w:ind w:left="2524" w:right="0" w:hanging="770"/>
        <w:jc w:val="both"/>
        <w:rPr>
          <w:sz w:val="26"/>
        </w:rPr>
      </w:pPr>
      <w:r>
        <w:rPr>
          <w:sz w:val="26"/>
        </w:rPr>
        <w:t>Мойку</w:t>
      </w:r>
      <w:r>
        <w:rPr>
          <w:spacing w:val="-11"/>
          <w:sz w:val="26"/>
        </w:rPr>
        <w:t> </w:t>
      </w:r>
      <w:r>
        <w:rPr>
          <w:sz w:val="26"/>
        </w:rPr>
        <w:t>проводят</w:t>
      </w:r>
      <w:r>
        <w:rPr>
          <w:spacing w:val="-5"/>
          <w:sz w:val="26"/>
        </w:rPr>
        <w:t> </w:t>
      </w:r>
      <w:r>
        <w:rPr>
          <w:sz w:val="26"/>
        </w:rPr>
        <w:t>не</w:t>
      </w:r>
      <w:r>
        <w:rPr>
          <w:spacing w:val="-3"/>
          <w:sz w:val="26"/>
        </w:rPr>
        <w:t> </w:t>
      </w:r>
      <w:r>
        <w:rPr>
          <w:sz w:val="26"/>
        </w:rPr>
        <w:t>реже</w:t>
      </w:r>
      <w:r>
        <w:rPr>
          <w:spacing w:val="-6"/>
          <w:sz w:val="26"/>
        </w:rPr>
        <w:t> </w:t>
      </w:r>
      <w:r>
        <w:rPr>
          <w:sz w:val="26"/>
        </w:rPr>
        <w:t>1</w:t>
      </w:r>
      <w:r>
        <w:rPr>
          <w:spacing w:val="-5"/>
          <w:sz w:val="26"/>
        </w:rPr>
        <w:t> </w:t>
      </w:r>
      <w:r>
        <w:rPr>
          <w:sz w:val="26"/>
        </w:rPr>
        <w:t>раза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7</w:t>
      </w:r>
      <w:r>
        <w:rPr>
          <w:spacing w:val="-3"/>
          <w:sz w:val="26"/>
        </w:rPr>
        <w:t> </w:t>
      </w:r>
      <w:r>
        <w:rPr>
          <w:sz w:val="26"/>
        </w:rPr>
        <w:t>календарных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дней.</w:t>
      </w:r>
    </w:p>
    <w:p>
      <w:pPr>
        <w:pStyle w:val="ListParagraph"/>
        <w:numPr>
          <w:ilvl w:val="2"/>
          <w:numId w:val="15"/>
        </w:numPr>
        <w:tabs>
          <w:tab w:pos="2529" w:val="left" w:leader="none"/>
        </w:tabs>
        <w:spacing w:line="240" w:lineRule="auto" w:before="65" w:after="0"/>
        <w:ind w:left="2529" w:right="0" w:hanging="775"/>
        <w:jc w:val="both"/>
        <w:rPr>
          <w:sz w:val="26"/>
        </w:rPr>
      </w:pPr>
      <w:r>
        <w:rPr>
          <w:sz w:val="26"/>
        </w:rPr>
        <w:t>Снять</w:t>
      </w:r>
      <w:r>
        <w:rPr>
          <w:spacing w:val="-7"/>
          <w:sz w:val="26"/>
        </w:rPr>
        <w:t> </w:t>
      </w:r>
      <w:r>
        <w:rPr>
          <w:sz w:val="26"/>
        </w:rPr>
        <w:t>бутыль</w:t>
      </w:r>
      <w:r>
        <w:rPr>
          <w:spacing w:val="-6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кулера.</w:t>
      </w:r>
    </w:p>
    <w:p>
      <w:pPr>
        <w:pStyle w:val="ListParagraph"/>
        <w:numPr>
          <w:ilvl w:val="2"/>
          <w:numId w:val="15"/>
        </w:numPr>
        <w:tabs>
          <w:tab w:pos="2513" w:val="left" w:leader="none"/>
        </w:tabs>
        <w:spacing w:line="292" w:lineRule="auto" w:before="66" w:after="0"/>
        <w:ind w:left="1034" w:right="269" w:firstLine="719"/>
        <w:jc w:val="both"/>
        <w:rPr>
          <w:sz w:val="26"/>
        </w:rPr>
      </w:pPr>
      <w:r>
        <w:rPr>
          <w:sz w:val="26"/>
        </w:rPr>
        <w:t>Тщательно промыть все наружные поверхности щеткой с жидким средством для мытья посуды. Особое внимание уделить верхнему участку вокруг</w:t>
      </w:r>
      <w:r>
        <w:rPr>
          <w:spacing w:val="40"/>
          <w:sz w:val="26"/>
        </w:rPr>
        <w:t> </w:t>
      </w:r>
      <w:r>
        <w:rPr>
          <w:sz w:val="26"/>
        </w:rPr>
        <w:t>иглы, куда надевается бутыль.</w:t>
      </w:r>
    </w:p>
    <w:p>
      <w:pPr>
        <w:pStyle w:val="ListParagraph"/>
        <w:numPr>
          <w:ilvl w:val="2"/>
          <w:numId w:val="15"/>
        </w:numPr>
        <w:tabs>
          <w:tab w:pos="2518" w:val="left" w:leader="none"/>
        </w:tabs>
        <w:spacing w:line="292" w:lineRule="auto" w:before="0" w:after="0"/>
        <w:ind w:left="1034" w:right="266" w:firstLine="719"/>
        <w:jc w:val="both"/>
        <w:rPr>
          <w:sz w:val="26"/>
        </w:rPr>
      </w:pPr>
      <w:r>
        <w:rPr>
          <w:sz w:val="26"/>
        </w:rPr>
        <w:t>Снять поддон, вынуть из него решетку, промыть поддон щеткой с моющим средством, а затем тщательно прополоскать его проточной водой. Протереть насухо чистой сухой ветошью.</w:t>
      </w:r>
    </w:p>
    <w:p>
      <w:pPr>
        <w:pStyle w:val="ListParagraph"/>
        <w:numPr>
          <w:ilvl w:val="2"/>
          <w:numId w:val="15"/>
        </w:numPr>
        <w:tabs>
          <w:tab w:pos="2518" w:val="left" w:leader="none"/>
        </w:tabs>
        <w:spacing w:line="292" w:lineRule="auto" w:before="4" w:after="0"/>
        <w:ind w:left="1034" w:right="273" w:firstLine="719"/>
        <w:jc w:val="both"/>
        <w:rPr>
          <w:sz w:val="26"/>
        </w:rPr>
      </w:pPr>
      <w:r>
        <w:rPr>
          <w:sz w:val="26"/>
        </w:rPr>
        <w:t>Протереть начисто наружную поверхность кулера, чтобы не осталось следов пены моющего средства.</w:t>
      </w:r>
    </w:p>
    <w:p>
      <w:pPr>
        <w:pStyle w:val="ListParagraph"/>
        <w:numPr>
          <w:ilvl w:val="2"/>
          <w:numId w:val="15"/>
        </w:numPr>
        <w:tabs>
          <w:tab w:pos="2529" w:val="left" w:leader="none"/>
        </w:tabs>
        <w:spacing w:line="240" w:lineRule="auto" w:before="0" w:after="0"/>
        <w:ind w:left="2529" w:right="0" w:hanging="775"/>
        <w:jc w:val="both"/>
        <w:rPr>
          <w:sz w:val="26"/>
        </w:rPr>
      </w:pPr>
      <w:r>
        <w:rPr>
          <w:sz w:val="26"/>
        </w:rPr>
        <w:t>Вставить</w:t>
      </w:r>
      <w:r>
        <w:rPr>
          <w:spacing w:val="-10"/>
          <w:sz w:val="26"/>
        </w:rPr>
        <w:t> </w:t>
      </w:r>
      <w:r>
        <w:rPr>
          <w:sz w:val="26"/>
        </w:rPr>
        <w:t>поддон</w:t>
      </w:r>
      <w:r>
        <w:rPr>
          <w:spacing w:val="-9"/>
          <w:sz w:val="26"/>
        </w:rPr>
        <w:t> </w:t>
      </w:r>
      <w:r>
        <w:rPr>
          <w:sz w:val="26"/>
        </w:rPr>
        <w:t>на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место.</w:t>
      </w:r>
    </w:p>
    <w:p>
      <w:pPr>
        <w:pStyle w:val="ListParagraph"/>
        <w:numPr>
          <w:ilvl w:val="2"/>
          <w:numId w:val="15"/>
        </w:numPr>
        <w:tabs>
          <w:tab w:pos="2529" w:val="left" w:leader="none"/>
        </w:tabs>
        <w:spacing w:line="240" w:lineRule="auto" w:before="66" w:after="0"/>
        <w:ind w:left="2529" w:right="0" w:hanging="775"/>
        <w:jc w:val="both"/>
        <w:rPr>
          <w:sz w:val="26"/>
        </w:rPr>
      </w:pPr>
      <w:r>
        <w:rPr>
          <w:sz w:val="26"/>
        </w:rPr>
        <w:t>Установить</w:t>
      </w:r>
      <w:r>
        <w:rPr>
          <w:spacing w:val="-11"/>
          <w:sz w:val="26"/>
        </w:rPr>
        <w:t> </w:t>
      </w:r>
      <w:r>
        <w:rPr>
          <w:sz w:val="26"/>
        </w:rPr>
        <w:t>бутыль</w:t>
      </w:r>
      <w:r>
        <w:rPr>
          <w:spacing w:val="-11"/>
          <w:sz w:val="26"/>
        </w:rPr>
        <w:t> </w:t>
      </w:r>
      <w:r>
        <w:rPr>
          <w:sz w:val="26"/>
        </w:rPr>
        <w:t>на</w:t>
      </w:r>
      <w:r>
        <w:rPr>
          <w:spacing w:val="-11"/>
          <w:sz w:val="26"/>
        </w:rPr>
        <w:t> </w:t>
      </w:r>
      <w:r>
        <w:rPr>
          <w:sz w:val="26"/>
        </w:rPr>
        <w:t>кулер,</w:t>
      </w:r>
      <w:r>
        <w:rPr>
          <w:spacing w:val="-11"/>
          <w:sz w:val="26"/>
        </w:rPr>
        <w:t> </w:t>
      </w:r>
      <w:r>
        <w:rPr>
          <w:sz w:val="26"/>
        </w:rPr>
        <w:t>предварительно</w:t>
      </w:r>
      <w:r>
        <w:rPr>
          <w:spacing w:val="-11"/>
          <w:sz w:val="26"/>
        </w:rPr>
        <w:t> </w:t>
      </w:r>
      <w:r>
        <w:rPr>
          <w:sz w:val="26"/>
        </w:rPr>
        <w:t>сняв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стикер.</w:t>
      </w:r>
    </w:p>
    <w:p>
      <w:pPr>
        <w:pStyle w:val="ListParagraph"/>
        <w:numPr>
          <w:ilvl w:val="2"/>
          <w:numId w:val="15"/>
        </w:numPr>
        <w:tabs>
          <w:tab w:pos="2508" w:val="left" w:leader="none"/>
        </w:tabs>
        <w:spacing w:line="292" w:lineRule="auto" w:before="65" w:after="0"/>
        <w:ind w:left="1034" w:right="270" w:firstLine="719"/>
        <w:jc w:val="both"/>
        <w:rPr>
          <w:sz w:val="26"/>
        </w:rPr>
      </w:pPr>
      <w:r>
        <w:rPr>
          <w:sz w:val="26"/>
        </w:rPr>
        <w:t>Слить из каждого крана по стакану воды, чтобы промыть краны от возможного попадания моющего средства.</w:t>
      </w:r>
    </w:p>
    <w:p>
      <w:pPr>
        <w:pStyle w:val="ListParagraph"/>
        <w:numPr>
          <w:ilvl w:val="1"/>
          <w:numId w:val="15"/>
        </w:numPr>
        <w:tabs>
          <w:tab w:pos="2312" w:val="left" w:leader="none"/>
        </w:tabs>
        <w:spacing w:line="240" w:lineRule="auto" w:before="0" w:after="0"/>
        <w:ind w:left="2312" w:right="0" w:hanging="558"/>
        <w:jc w:val="both"/>
        <w:rPr>
          <w:sz w:val="26"/>
        </w:rPr>
      </w:pPr>
      <w:r>
        <w:rPr>
          <w:sz w:val="26"/>
        </w:rPr>
        <w:t>Рекомендации</w:t>
      </w:r>
      <w:r>
        <w:rPr>
          <w:spacing w:val="-14"/>
          <w:sz w:val="26"/>
        </w:rPr>
        <w:t> </w:t>
      </w:r>
      <w:r>
        <w:rPr>
          <w:sz w:val="26"/>
        </w:rPr>
        <w:t>по</w:t>
      </w:r>
      <w:r>
        <w:rPr>
          <w:spacing w:val="-13"/>
          <w:sz w:val="26"/>
        </w:rPr>
        <w:t> </w:t>
      </w:r>
      <w:r>
        <w:rPr>
          <w:sz w:val="26"/>
        </w:rPr>
        <w:t>санитарной</w:t>
      </w:r>
      <w:r>
        <w:rPr>
          <w:spacing w:val="-13"/>
          <w:sz w:val="26"/>
        </w:rPr>
        <w:t> </w:t>
      </w:r>
      <w:r>
        <w:rPr>
          <w:sz w:val="26"/>
        </w:rPr>
        <w:t>обработке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кулера.</w:t>
      </w:r>
    </w:p>
    <w:p>
      <w:pPr>
        <w:pStyle w:val="BodyText"/>
        <w:spacing w:line="292" w:lineRule="auto" w:before="66"/>
        <w:ind w:left="1034" w:right="264" w:firstLine="719"/>
      </w:pPr>
      <w:r>
        <w:rPr/>
        <w:t>Санитарная обработка кулера проводится после его мойки с периодичностью - не реже одного раза в три месяца</w:t>
      </w:r>
    </w:p>
    <w:p>
      <w:pPr>
        <w:pStyle w:val="ListParagraph"/>
        <w:numPr>
          <w:ilvl w:val="2"/>
          <w:numId w:val="15"/>
        </w:numPr>
        <w:tabs>
          <w:tab w:pos="2518" w:val="left" w:leader="none"/>
        </w:tabs>
        <w:spacing w:line="292" w:lineRule="auto" w:before="1" w:after="0"/>
        <w:ind w:left="1034" w:right="263" w:firstLine="719"/>
        <w:jc w:val="both"/>
        <w:rPr>
          <w:sz w:val="26"/>
        </w:rPr>
      </w:pPr>
      <w:r>
        <w:rPr>
          <w:sz w:val="26"/>
        </w:rPr>
        <w:t>Для санитарной обработки кулера потребуется: чистая щетка, ершик, резиновые перчатки, жидкое моющее средство для мытья посуды и дезинфекционное средство (дезинфекционное средство должно быть разрешено для обработки столовой посуды, иметь </w:t>
      </w:r>
      <w:hyperlink r:id="rId6">
        <w:r>
          <w:rPr>
            <w:sz w:val="26"/>
          </w:rPr>
          <w:t>инструкцию по применению</w:t>
        </w:r>
      </w:hyperlink>
      <w:r>
        <w:rPr>
          <w:sz w:val="26"/>
        </w:rPr>
        <w:t>), 4 бутылки емкостью не менее пяти</w:t>
      </w:r>
      <w:r>
        <w:rPr>
          <w:spacing w:val="40"/>
          <w:sz w:val="26"/>
        </w:rPr>
        <w:t> </w:t>
      </w:r>
      <w:r>
        <w:rPr>
          <w:sz w:val="26"/>
        </w:rPr>
        <w:t>литров очищенной воды, ветошь.</w:t>
      </w:r>
    </w:p>
    <w:p>
      <w:pPr>
        <w:pStyle w:val="ListParagraph"/>
        <w:numPr>
          <w:ilvl w:val="2"/>
          <w:numId w:val="15"/>
        </w:numPr>
        <w:tabs>
          <w:tab w:pos="2513" w:val="left" w:leader="none"/>
        </w:tabs>
        <w:spacing w:line="292" w:lineRule="auto" w:before="2" w:after="0"/>
        <w:ind w:left="1034" w:right="276" w:firstLine="719"/>
        <w:jc w:val="both"/>
        <w:rPr>
          <w:sz w:val="26"/>
        </w:rPr>
      </w:pPr>
      <w:r>
        <w:rPr>
          <w:sz w:val="26"/>
        </w:rPr>
        <w:t>Снять бутыль с кулера. Слить в воду из холодного и горячего кранов, открыть задние сливные отверстия и слить воду из них.</w:t>
      </w:r>
    </w:p>
    <w:p>
      <w:pPr>
        <w:pStyle w:val="ListParagraph"/>
        <w:numPr>
          <w:ilvl w:val="2"/>
          <w:numId w:val="15"/>
        </w:numPr>
        <w:tabs>
          <w:tab w:pos="2940" w:val="left" w:leader="none"/>
        </w:tabs>
        <w:spacing w:line="292" w:lineRule="auto" w:before="1" w:after="0"/>
        <w:ind w:left="1034" w:right="269" w:firstLine="719"/>
        <w:jc w:val="both"/>
        <w:rPr>
          <w:sz w:val="26"/>
        </w:rPr>
      </w:pPr>
      <w:r>
        <w:rPr>
          <w:sz w:val="26"/>
        </w:rPr>
        <w:t>Развести дезинфекционный раствор. Для этого открыть 1 пятилитровую бутылку воды и добавить в нее дезинфекционное средство, в концентрации для мытья столовой посуды, закрыть бутылку крышкой и взболтать. Затем оставить бутылку до полного растворения дезинфекционного средства в воде.</w:t>
      </w:r>
    </w:p>
    <w:p>
      <w:pPr>
        <w:pStyle w:val="ListParagraph"/>
        <w:numPr>
          <w:ilvl w:val="2"/>
          <w:numId w:val="15"/>
        </w:numPr>
        <w:tabs>
          <w:tab w:pos="2508" w:val="left" w:leader="none"/>
        </w:tabs>
        <w:spacing w:line="292" w:lineRule="auto" w:before="0" w:after="0"/>
        <w:ind w:left="1034" w:right="274" w:firstLine="719"/>
        <w:jc w:val="both"/>
        <w:rPr>
          <w:sz w:val="26"/>
        </w:rPr>
      </w:pPr>
      <w:r>
        <w:rPr>
          <w:sz w:val="26"/>
        </w:rPr>
        <w:t>Закрыть заднее сливное отверстие и опустить краны в обычное положение «закрыто».</w:t>
      </w:r>
    </w:p>
    <w:p>
      <w:pPr>
        <w:pStyle w:val="ListParagraph"/>
        <w:numPr>
          <w:ilvl w:val="2"/>
          <w:numId w:val="15"/>
        </w:numPr>
        <w:tabs>
          <w:tab w:pos="2513" w:val="left" w:leader="none"/>
        </w:tabs>
        <w:spacing w:line="292" w:lineRule="auto" w:before="0" w:after="0"/>
        <w:ind w:left="1034" w:right="271" w:firstLine="719"/>
        <w:jc w:val="both"/>
        <w:rPr>
          <w:sz w:val="26"/>
        </w:rPr>
      </w:pPr>
      <w:r>
        <w:rPr>
          <w:sz w:val="26"/>
        </w:rPr>
        <w:t>Открутить краны, тщательно промыть их изнутри и снаружи щеткой и ершиком с использованием моющего средства для мытья посуды. Тщательно прополоскать их в проточной воде.</w:t>
      </w:r>
    </w:p>
    <w:p>
      <w:pPr>
        <w:pStyle w:val="ListParagraph"/>
        <w:numPr>
          <w:ilvl w:val="2"/>
          <w:numId w:val="15"/>
        </w:numPr>
        <w:tabs>
          <w:tab w:pos="2518" w:val="left" w:leader="none"/>
        </w:tabs>
        <w:spacing w:line="292" w:lineRule="auto" w:before="3" w:after="0"/>
        <w:ind w:left="1034" w:right="271" w:firstLine="719"/>
        <w:jc w:val="both"/>
        <w:rPr>
          <w:sz w:val="26"/>
        </w:rPr>
      </w:pPr>
      <w:r>
        <w:rPr>
          <w:sz w:val="26"/>
        </w:rPr>
        <w:t>Промыть все внешние поверхности кулера, согласно указанным в п.2 рекомендациям по мойке кулера, до п. 2.1.7 включительно.</w:t>
      </w:r>
    </w:p>
    <w:p>
      <w:pPr>
        <w:pStyle w:val="ListParagraph"/>
        <w:numPr>
          <w:ilvl w:val="2"/>
          <w:numId w:val="15"/>
        </w:numPr>
        <w:tabs>
          <w:tab w:pos="2529" w:val="left" w:leader="none"/>
        </w:tabs>
        <w:spacing w:line="240" w:lineRule="auto" w:before="0" w:after="0"/>
        <w:ind w:left="2529" w:right="0" w:hanging="775"/>
        <w:jc w:val="both"/>
        <w:rPr>
          <w:sz w:val="26"/>
        </w:rPr>
      </w:pPr>
      <w:r>
        <w:rPr>
          <w:sz w:val="26"/>
        </w:rPr>
        <w:t>Прикрутить</w:t>
      </w:r>
      <w:r>
        <w:rPr>
          <w:spacing w:val="-9"/>
          <w:sz w:val="26"/>
        </w:rPr>
        <w:t> </w:t>
      </w:r>
      <w:r>
        <w:rPr>
          <w:sz w:val="26"/>
        </w:rPr>
        <w:t>краны</w:t>
      </w:r>
      <w:r>
        <w:rPr>
          <w:spacing w:val="-8"/>
          <w:sz w:val="26"/>
        </w:rPr>
        <w:t> </w:t>
      </w:r>
      <w:r>
        <w:rPr>
          <w:sz w:val="26"/>
        </w:rPr>
        <w:t>на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место.</w:t>
      </w:r>
    </w:p>
    <w:p>
      <w:pPr>
        <w:pStyle w:val="ListParagraph"/>
        <w:numPr>
          <w:ilvl w:val="2"/>
          <w:numId w:val="15"/>
        </w:numPr>
        <w:tabs>
          <w:tab w:pos="2339" w:val="left" w:leader="none"/>
        </w:tabs>
        <w:spacing w:line="297" w:lineRule="auto" w:before="71" w:after="0"/>
        <w:ind w:left="753" w:right="267" w:firstLine="761"/>
        <w:jc w:val="both"/>
        <w:rPr>
          <w:sz w:val="26"/>
        </w:rPr>
      </w:pPr>
      <w:r>
        <w:rPr>
          <w:sz w:val="26"/>
        </w:rPr>
        <w:t>Открыть краны, подставить под них емкости. Аккуратно налить дезинфекционный раствор в верхнюю чашу кулера (углубление, где располагается игла для</w:t>
      </w:r>
      <w:r>
        <w:rPr>
          <w:spacing w:val="40"/>
          <w:sz w:val="26"/>
        </w:rPr>
        <w:t> </w:t>
      </w:r>
      <w:r>
        <w:rPr>
          <w:sz w:val="26"/>
        </w:rPr>
        <w:t>бутыли)</w:t>
      </w:r>
      <w:r>
        <w:rPr>
          <w:spacing w:val="40"/>
          <w:sz w:val="26"/>
        </w:rPr>
        <w:t> </w:t>
      </w:r>
      <w:r>
        <w:rPr>
          <w:sz w:val="26"/>
        </w:rPr>
        <w:t>до</w:t>
      </w:r>
      <w:r>
        <w:rPr>
          <w:spacing w:val="40"/>
          <w:sz w:val="26"/>
        </w:rPr>
        <w:t> </w:t>
      </w:r>
      <w:r>
        <w:rPr>
          <w:sz w:val="26"/>
        </w:rPr>
        <w:t>тех</w:t>
      </w:r>
      <w:r>
        <w:rPr>
          <w:spacing w:val="40"/>
          <w:sz w:val="26"/>
        </w:rPr>
        <w:t> </w:t>
      </w:r>
      <w:r>
        <w:rPr>
          <w:sz w:val="26"/>
        </w:rPr>
        <w:t>пор,</w:t>
      </w:r>
      <w:r>
        <w:rPr>
          <w:spacing w:val="40"/>
          <w:sz w:val="26"/>
        </w:rPr>
        <w:t> </w:t>
      </w:r>
      <w:r>
        <w:rPr>
          <w:sz w:val="26"/>
        </w:rPr>
        <w:t>пока</w:t>
      </w:r>
      <w:r>
        <w:rPr>
          <w:spacing w:val="40"/>
          <w:sz w:val="26"/>
        </w:rPr>
        <w:t> </w:t>
      </w:r>
      <w:r>
        <w:rPr>
          <w:sz w:val="26"/>
        </w:rPr>
        <w:t>из</w:t>
      </w:r>
      <w:r>
        <w:rPr>
          <w:spacing w:val="40"/>
          <w:sz w:val="26"/>
        </w:rPr>
        <w:t> </w:t>
      </w:r>
      <w:r>
        <w:rPr>
          <w:sz w:val="26"/>
        </w:rPr>
        <w:t>крана</w:t>
      </w:r>
      <w:r>
        <w:rPr>
          <w:spacing w:val="40"/>
          <w:sz w:val="26"/>
        </w:rPr>
        <w:t> </w:t>
      </w:r>
      <w:r>
        <w:rPr>
          <w:sz w:val="26"/>
        </w:rPr>
        <w:t>польется</w:t>
      </w:r>
      <w:r>
        <w:rPr>
          <w:spacing w:val="40"/>
          <w:sz w:val="26"/>
        </w:rPr>
        <w:t> </w:t>
      </w:r>
      <w:r>
        <w:rPr>
          <w:sz w:val="26"/>
        </w:rPr>
        <w:t>раствор.</w:t>
      </w:r>
      <w:r>
        <w:rPr>
          <w:spacing w:val="40"/>
          <w:sz w:val="26"/>
        </w:rPr>
        <w:t> </w:t>
      </w:r>
      <w:r>
        <w:rPr>
          <w:sz w:val="26"/>
        </w:rPr>
        <w:t>Закрыть</w:t>
      </w:r>
      <w:r>
        <w:rPr>
          <w:spacing w:val="40"/>
          <w:sz w:val="26"/>
        </w:rPr>
        <w:t> </w:t>
      </w:r>
      <w:r>
        <w:rPr>
          <w:sz w:val="26"/>
        </w:rPr>
        <w:t>краны.</w:t>
      </w:r>
      <w:r>
        <w:rPr>
          <w:spacing w:val="40"/>
          <w:sz w:val="26"/>
        </w:rPr>
        <w:t> </w:t>
      </w:r>
      <w:r>
        <w:rPr>
          <w:sz w:val="26"/>
        </w:rPr>
        <w:t>Продолжать</w:t>
      </w:r>
    </w:p>
    <w:p>
      <w:pPr>
        <w:pStyle w:val="ListParagraph"/>
        <w:spacing w:after="0" w:line="297" w:lineRule="auto"/>
        <w:jc w:val="both"/>
        <w:rPr>
          <w:sz w:val="26"/>
        </w:rPr>
        <w:sectPr>
          <w:pgSz w:w="11900" w:h="16850"/>
          <w:pgMar w:top="680" w:bottom="280" w:left="425" w:right="425"/>
        </w:sectPr>
      </w:pPr>
    </w:p>
    <w:p>
      <w:pPr>
        <w:spacing w:before="76"/>
        <w:ind w:left="1674" w:right="1115" w:firstLine="0"/>
        <w:jc w:val="center"/>
        <w:rPr>
          <w:sz w:val="22"/>
        </w:rPr>
      </w:pPr>
      <w:r>
        <w:rPr>
          <w:spacing w:val="-5"/>
          <w:sz w:val="22"/>
        </w:rPr>
        <w:t>22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250"/>
        <w:ind w:left="0"/>
        <w:jc w:val="left"/>
        <w:rPr>
          <w:sz w:val="22"/>
        </w:rPr>
      </w:pPr>
    </w:p>
    <w:p>
      <w:pPr>
        <w:pStyle w:val="BodyText"/>
        <w:spacing w:line="297" w:lineRule="auto"/>
        <w:ind w:left="753" w:right="272"/>
      </w:pPr>
      <w:r>
        <w:rPr/>
        <w:t>наливать раствор в верхнюю чашу до заполнения (игла должна быть скрыта дезинфекционным раствором).</w:t>
      </w:r>
    </w:p>
    <w:p>
      <w:pPr>
        <w:pStyle w:val="ListParagraph"/>
        <w:numPr>
          <w:ilvl w:val="2"/>
          <w:numId w:val="15"/>
        </w:numPr>
        <w:tabs>
          <w:tab w:pos="2339" w:val="left" w:leader="none"/>
        </w:tabs>
        <w:spacing w:line="297" w:lineRule="auto" w:before="0" w:after="0"/>
        <w:ind w:left="753" w:right="269" w:firstLine="761"/>
        <w:jc w:val="both"/>
        <w:rPr>
          <w:sz w:val="26"/>
        </w:rPr>
      </w:pPr>
      <w:r>
        <w:rPr>
          <w:sz w:val="26"/>
        </w:rPr>
        <w:t>Оставить кулер с дезинфекционным раствором на время, необходимое для дезинфекции в соответствии с инструкцией по применению.</w:t>
      </w:r>
    </w:p>
    <w:p>
      <w:pPr>
        <w:pStyle w:val="ListParagraph"/>
        <w:numPr>
          <w:ilvl w:val="2"/>
          <w:numId w:val="15"/>
        </w:numPr>
        <w:tabs>
          <w:tab w:pos="2379" w:val="left" w:leader="none"/>
        </w:tabs>
        <w:spacing w:line="297" w:lineRule="auto" w:before="0" w:after="0"/>
        <w:ind w:left="753" w:right="272" w:firstLine="761"/>
        <w:jc w:val="both"/>
        <w:rPr>
          <w:sz w:val="26"/>
        </w:rPr>
      </w:pPr>
      <w:r>
        <w:rPr>
          <w:sz w:val="26"/>
        </w:rPr>
        <w:t>Слить дезинфекционный раствор из кранов, затем из задних сливных </w:t>
      </w:r>
      <w:r>
        <w:rPr>
          <w:spacing w:val="-2"/>
          <w:sz w:val="26"/>
        </w:rPr>
        <w:t>отверстий.</w:t>
      </w:r>
    </w:p>
    <w:p>
      <w:pPr>
        <w:pStyle w:val="ListParagraph"/>
        <w:numPr>
          <w:ilvl w:val="2"/>
          <w:numId w:val="15"/>
        </w:numPr>
        <w:tabs>
          <w:tab w:pos="2427" w:val="left" w:leader="none"/>
        </w:tabs>
        <w:spacing w:line="297" w:lineRule="exact" w:before="0" w:after="0"/>
        <w:ind w:left="2427" w:right="0" w:hanging="913"/>
        <w:jc w:val="both"/>
        <w:rPr>
          <w:sz w:val="26"/>
        </w:rPr>
      </w:pPr>
      <w:r>
        <w:rPr>
          <w:sz w:val="26"/>
        </w:rPr>
        <w:t>Закрыть</w:t>
      </w:r>
      <w:r>
        <w:rPr>
          <w:spacing w:val="-11"/>
          <w:sz w:val="26"/>
        </w:rPr>
        <w:t> </w:t>
      </w:r>
      <w:r>
        <w:rPr>
          <w:sz w:val="26"/>
        </w:rPr>
        <w:t>задние</w:t>
      </w:r>
      <w:r>
        <w:rPr>
          <w:spacing w:val="-11"/>
          <w:sz w:val="26"/>
        </w:rPr>
        <w:t> </w:t>
      </w:r>
      <w:r>
        <w:rPr>
          <w:sz w:val="26"/>
        </w:rPr>
        <w:t>сливные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отверстия.</w:t>
      </w:r>
    </w:p>
    <w:p>
      <w:pPr>
        <w:pStyle w:val="ListParagraph"/>
        <w:numPr>
          <w:ilvl w:val="2"/>
          <w:numId w:val="15"/>
        </w:numPr>
        <w:tabs>
          <w:tab w:pos="2379" w:val="left" w:leader="none"/>
        </w:tabs>
        <w:spacing w:line="297" w:lineRule="auto" w:before="69" w:after="0"/>
        <w:ind w:left="753" w:right="263" w:firstLine="761"/>
        <w:jc w:val="both"/>
        <w:rPr>
          <w:sz w:val="26"/>
        </w:rPr>
      </w:pPr>
      <w:r>
        <w:rPr>
          <w:sz w:val="26"/>
        </w:rPr>
        <w:t>Открыть краны, подставить под них емкости. Наполнить верхнюю чашу кулера питьевой водой из пятилитровой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кранов.</w:t>
      </w:r>
    </w:p>
    <w:p>
      <w:pPr>
        <w:pStyle w:val="ListParagraph"/>
        <w:numPr>
          <w:ilvl w:val="2"/>
          <w:numId w:val="15"/>
        </w:numPr>
        <w:tabs>
          <w:tab w:pos="2379" w:val="left" w:leader="none"/>
        </w:tabs>
        <w:spacing w:line="297" w:lineRule="auto" w:before="0" w:after="0"/>
        <w:ind w:left="753" w:right="268" w:firstLine="761"/>
        <w:jc w:val="both"/>
        <w:rPr>
          <w:sz w:val="26"/>
        </w:rPr>
      </w:pPr>
      <w:r>
        <w:rPr>
          <w:sz w:val="26"/>
        </w:rPr>
        <w:t>Повторите п. 2.2.12 еще два раза. Всего необходимо промыть кулер очищенной питьевой водой 3 раза.</w:t>
      </w:r>
    </w:p>
    <w:p>
      <w:pPr>
        <w:pStyle w:val="ListParagraph"/>
        <w:numPr>
          <w:ilvl w:val="2"/>
          <w:numId w:val="15"/>
        </w:numPr>
        <w:tabs>
          <w:tab w:pos="2432" w:val="left" w:leader="none"/>
        </w:tabs>
        <w:spacing w:line="297" w:lineRule="exact" w:before="0" w:after="0"/>
        <w:ind w:left="2432" w:right="0" w:hanging="918"/>
        <w:jc w:val="both"/>
        <w:rPr>
          <w:sz w:val="26"/>
        </w:rPr>
      </w:pPr>
      <w:r>
        <w:rPr>
          <w:sz w:val="26"/>
        </w:rPr>
        <w:t>Установить</w:t>
      </w:r>
      <w:r>
        <w:rPr>
          <w:spacing w:val="-11"/>
          <w:sz w:val="26"/>
        </w:rPr>
        <w:t> </w:t>
      </w:r>
      <w:r>
        <w:rPr>
          <w:sz w:val="26"/>
        </w:rPr>
        <w:t>полную</w:t>
      </w:r>
      <w:r>
        <w:rPr>
          <w:spacing w:val="-9"/>
          <w:sz w:val="26"/>
        </w:rPr>
        <w:t> </w:t>
      </w:r>
      <w:r>
        <w:rPr>
          <w:sz w:val="26"/>
        </w:rPr>
        <w:t>бутыль</w:t>
      </w:r>
      <w:r>
        <w:rPr>
          <w:spacing w:val="-10"/>
          <w:sz w:val="26"/>
        </w:rPr>
        <w:t> </w:t>
      </w:r>
      <w:r>
        <w:rPr>
          <w:sz w:val="26"/>
        </w:rPr>
        <w:t>на</w:t>
      </w:r>
      <w:r>
        <w:rPr>
          <w:spacing w:val="-9"/>
          <w:sz w:val="26"/>
        </w:rPr>
        <w:t> </w:t>
      </w:r>
      <w:r>
        <w:rPr>
          <w:sz w:val="26"/>
        </w:rPr>
        <w:t>кулер,</w:t>
      </w:r>
      <w:r>
        <w:rPr>
          <w:spacing w:val="-10"/>
          <w:sz w:val="26"/>
        </w:rPr>
        <w:t> </w:t>
      </w:r>
      <w:r>
        <w:rPr>
          <w:sz w:val="26"/>
        </w:rPr>
        <w:t>предварительно</w:t>
      </w:r>
      <w:r>
        <w:rPr>
          <w:spacing w:val="-11"/>
          <w:sz w:val="26"/>
        </w:rPr>
        <w:t> </w:t>
      </w:r>
      <w:r>
        <w:rPr>
          <w:sz w:val="26"/>
        </w:rPr>
        <w:t>сняв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стикер.</w:t>
      </w:r>
    </w:p>
    <w:p>
      <w:pPr>
        <w:pStyle w:val="ListParagraph"/>
        <w:numPr>
          <w:ilvl w:val="2"/>
          <w:numId w:val="15"/>
        </w:numPr>
        <w:tabs>
          <w:tab w:pos="2432" w:val="left" w:leader="none"/>
        </w:tabs>
        <w:spacing w:line="240" w:lineRule="auto" w:before="69" w:after="0"/>
        <w:ind w:left="2432" w:right="0" w:hanging="918"/>
        <w:jc w:val="both"/>
        <w:rPr>
          <w:sz w:val="26"/>
        </w:rPr>
      </w:pPr>
      <w:r>
        <w:rPr>
          <w:sz w:val="26"/>
        </w:rPr>
        <w:t>Кулер</w:t>
      </w:r>
      <w:r>
        <w:rPr>
          <w:spacing w:val="-7"/>
          <w:sz w:val="26"/>
        </w:rPr>
        <w:t> </w:t>
      </w:r>
      <w:r>
        <w:rPr>
          <w:sz w:val="26"/>
        </w:rPr>
        <w:t>готов</w:t>
      </w:r>
      <w:r>
        <w:rPr>
          <w:spacing w:val="-4"/>
          <w:sz w:val="26"/>
        </w:rPr>
        <w:t> </w:t>
      </w:r>
      <w:r>
        <w:rPr>
          <w:sz w:val="26"/>
        </w:rPr>
        <w:t>к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использованию.</w:t>
      </w:r>
    </w:p>
    <w:p>
      <w:pPr>
        <w:pStyle w:val="ListParagraph"/>
        <w:spacing w:after="0" w:line="240" w:lineRule="auto"/>
        <w:jc w:val="both"/>
        <w:rPr>
          <w:sz w:val="26"/>
        </w:rPr>
        <w:sectPr>
          <w:pgSz w:w="11900" w:h="16850"/>
          <w:pgMar w:top="680" w:bottom="280" w:left="425" w:right="425"/>
        </w:sectPr>
      </w:pPr>
    </w:p>
    <w:p>
      <w:pPr>
        <w:spacing w:before="70"/>
        <w:ind w:left="1674" w:right="1158" w:firstLine="0"/>
        <w:jc w:val="center"/>
        <w:rPr>
          <w:sz w:val="22"/>
        </w:rPr>
      </w:pPr>
      <w:r>
        <w:rPr>
          <w:spacing w:val="-5"/>
          <w:sz w:val="22"/>
        </w:rPr>
        <w:t>23</w:t>
      </w:r>
    </w:p>
    <w:p>
      <w:pPr>
        <w:pStyle w:val="BodyText"/>
        <w:spacing w:before="293"/>
        <w:ind w:left="0"/>
        <w:jc w:val="left"/>
        <w:rPr>
          <w:sz w:val="28"/>
        </w:rPr>
      </w:pPr>
    </w:p>
    <w:p>
      <w:pPr>
        <w:spacing w:line="322" w:lineRule="exact" w:before="0"/>
        <w:ind w:left="8173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0"/>
          <w:sz w:val="28"/>
        </w:rPr>
        <w:t> 3</w:t>
      </w:r>
    </w:p>
    <w:p>
      <w:pPr>
        <w:spacing w:before="0"/>
        <w:ind w:left="8173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МР</w:t>
      </w:r>
      <w:r>
        <w:rPr>
          <w:spacing w:val="-5"/>
          <w:sz w:val="28"/>
        </w:rPr>
        <w:t> </w:t>
      </w:r>
      <w:r>
        <w:rPr>
          <w:sz w:val="28"/>
        </w:rPr>
        <w:t>2.3.6.0233-</w:t>
      </w:r>
      <w:r>
        <w:rPr>
          <w:spacing w:val="-5"/>
          <w:sz w:val="28"/>
        </w:rPr>
        <w:t>21</w:t>
      </w:r>
    </w:p>
    <w:p>
      <w:pPr>
        <w:pStyle w:val="Heading2"/>
        <w:spacing w:before="235"/>
      </w:pPr>
      <w:r>
        <w:rPr/>
        <w:t>Рекомендуемый</w:t>
      </w:r>
      <w:r>
        <w:rPr>
          <w:spacing w:val="-8"/>
        </w:rPr>
        <w:t> </w:t>
      </w:r>
      <w:r>
        <w:rPr>
          <w:spacing w:val="-2"/>
        </w:rPr>
        <w:t>образец</w:t>
      </w:r>
    </w:p>
    <w:p>
      <w:pPr>
        <w:pStyle w:val="BodyText"/>
        <w:spacing w:before="251"/>
        <w:ind w:left="3152"/>
        <w:jc w:val="left"/>
      </w:pPr>
      <w:r>
        <w:rPr/>
        <w:t>Журнал</w:t>
      </w:r>
      <w:r>
        <w:rPr>
          <w:spacing w:val="-11"/>
        </w:rPr>
        <w:t> </w:t>
      </w:r>
      <w:r>
        <w:rPr/>
        <w:t>учета</w:t>
      </w:r>
      <w:r>
        <w:rPr>
          <w:spacing w:val="-14"/>
        </w:rPr>
        <w:t> </w:t>
      </w:r>
      <w:r>
        <w:rPr/>
        <w:t>использования</w:t>
      </w:r>
      <w:r>
        <w:rPr>
          <w:spacing w:val="-14"/>
        </w:rPr>
        <w:t> </w:t>
      </w:r>
      <w:r>
        <w:rPr/>
        <w:t>фритюрных</w:t>
      </w:r>
      <w:r>
        <w:rPr>
          <w:spacing w:val="-12"/>
        </w:rPr>
        <w:t> </w:t>
      </w:r>
      <w:r>
        <w:rPr>
          <w:spacing w:val="-2"/>
        </w:rPr>
        <w:t>жиров</w:t>
      </w:r>
    </w:p>
    <w:p>
      <w:pPr>
        <w:pStyle w:val="BodyText"/>
        <w:spacing w:before="73"/>
        <w:ind w:left="0"/>
        <w:jc w:val="left"/>
        <w:rPr>
          <w:sz w:val="20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39"/>
        <w:gridCol w:w="1109"/>
        <w:gridCol w:w="979"/>
        <w:gridCol w:w="734"/>
        <w:gridCol w:w="859"/>
        <w:gridCol w:w="1223"/>
        <w:gridCol w:w="1228"/>
        <w:gridCol w:w="1112"/>
        <w:gridCol w:w="997"/>
      </w:tblGrid>
      <w:tr>
        <w:trPr>
          <w:trHeight w:val="613" w:hRule="atLeast"/>
        </w:trPr>
        <w:tc>
          <w:tcPr>
            <w:tcW w:w="998" w:type="dxa"/>
            <w:vMerge w:val="restart"/>
          </w:tcPr>
          <w:p>
            <w:pPr>
              <w:pStyle w:val="TableParagraph"/>
              <w:ind w:left="189" w:right="109" w:firstLine="7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(час) начала</w:t>
            </w:r>
          </w:p>
          <w:p>
            <w:pPr>
              <w:pStyle w:val="TableParagraph"/>
              <w:spacing w:line="237" w:lineRule="auto"/>
              <w:ind w:left="218" w:right="2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ис- </w:t>
            </w:r>
            <w:r>
              <w:rPr>
                <w:spacing w:val="-2"/>
                <w:sz w:val="24"/>
              </w:rPr>
              <w:t>поль- зова- </w:t>
            </w:r>
            <w:r>
              <w:rPr>
                <w:spacing w:val="-4"/>
                <w:sz w:val="24"/>
              </w:rPr>
              <w:t>ния жира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line="237" w:lineRule="auto"/>
              <w:ind w:left="148" w:right="56"/>
              <w:rPr>
                <w:sz w:val="24"/>
              </w:rPr>
            </w:pPr>
            <w:r>
              <w:rPr>
                <w:spacing w:val="-4"/>
                <w:sz w:val="24"/>
              </w:rPr>
              <w:t>Вид фри тюр- ного жира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22"/>
              <w:ind w:left="0"/>
              <w:rPr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113" w:right="10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Органо- лепти- ческая оценка качества </w:t>
            </w:r>
            <w:r>
              <w:rPr>
                <w:sz w:val="24"/>
              </w:rPr>
              <w:t>жира на </w:t>
            </w:r>
            <w:r>
              <w:rPr>
                <w:spacing w:val="-2"/>
                <w:sz w:val="24"/>
              </w:rPr>
              <w:t>начало</w:t>
            </w:r>
          </w:p>
          <w:p>
            <w:pPr>
              <w:pStyle w:val="TableParagraph"/>
              <w:spacing w:line="257" w:lineRule="exact" w:before="3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жарки</w:t>
            </w:r>
          </w:p>
        </w:tc>
        <w:tc>
          <w:tcPr>
            <w:tcW w:w="979" w:type="dxa"/>
            <w:vMerge w:val="restart"/>
          </w:tcPr>
          <w:p>
            <w:pPr>
              <w:pStyle w:val="TableParagraph"/>
              <w:spacing w:line="237" w:lineRule="auto"/>
              <w:ind w:left="171" w:right="163" w:firstLine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Тип жароч ного </w:t>
            </w:r>
            <w:r>
              <w:rPr>
                <w:spacing w:val="-2"/>
                <w:sz w:val="24"/>
              </w:rPr>
              <w:t>обору </w:t>
            </w:r>
            <w:r>
              <w:rPr>
                <w:spacing w:val="-4"/>
                <w:sz w:val="24"/>
              </w:rPr>
              <w:t>дова ния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ind w:left="171" w:right="14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Вид про дук </w:t>
            </w:r>
            <w:r>
              <w:rPr>
                <w:spacing w:val="-5"/>
                <w:sz w:val="24"/>
              </w:rPr>
              <w:t>ции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line="237" w:lineRule="auto"/>
              <w:ind w:left="172" w:right="29"/>
              <w:rPr>
                <w:sz w:val="24"/>
              </w:rPr>
            </w:pPr>
            <w:r>
              <w:rPr>
                <w:spacing w:val="-4"/>
                <w:sz w:val="24"/>
              </w:rPr>
              <w:t>Время окон чания фри- тюр- ной</w:t>
            </w:r>
          </w:p>
          <w:p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жарки</w:t>
            </w:r>
          </w:p>
        </w:tc>
        <w:tc>
          <w:tcPr>
            <w:tcW w:w="1223" w:type="dxa"/>
            <w:vMerge w:val="restart"/>
          </w:tcPr>
          <w:p>
            <w:pPr>
              <w:pStyle w:val="TableParagraph"/>
              <w:spacing w:before="22"/>
              <w:ind w:left="0"/>
              <w:rPr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172" w:right="15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Органо- лепти- ческая оценка качества </w:t>
            </w:r>
            <w:r>
              <w:rPr>
                <w:sz w:val="24"/>
              </w:rPr>
              <w:t>жира по</w:t>
            </w:r>
          </w:p>
          <w:p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окончании </w:t>
            </w:r>
            <w:r>
              <w:rPr>
                <w:spacing w:val="-4"/>
                <w:sz w:val="24"/>
              </w:rPr>
              <w:t>жарки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line="274" w:lineRule="exact" w:before="46"/>
              <w:ind w:left="242" w:right="227" w:firstLine="151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</w:t>
            </w:r>
            <w:r>
              <w:rPr>
                <w:sz w:val="24"/>
              </w:rPr>
              <w:t>оставшегося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жира</w:t>
            </w:r>
          </w:p>
        </w:tc>
        <w:tc>
          <w:tcPr>
            <w:tcW w:w="997" w:type="dxa"/>
            <w:vMerge w:val="restart"/>
          </w:tcPr>
          <w:p>
            <w:pPr>
              <w:pStyle w:val="TableParagraph"/>
              <w:ind w:left="195" w:right="7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Долж </w:t>
            </w:r>
            <w:r>
              <w:rPr>
                <w:spacing w:val="-2"/>
                <w:sz w:val="24"/>
              </w:rPr>
              <w:t>ность, Ф.И.О.</w:t>
            </w:r>
          </w:p>
          <w:p>
            <w:pPr>
              <w:pStyle w:val="TableParagraph"/>
              <w:spacing w:line="237" w:lineRule="auto"/>
              <w:ind w:left="195" w:right="91" w:firstLine="72"/>
              <w:rPr>
                <w:sz w:val="24"/>
              </w:rPr>
            </w:pPr>
            <w:r>
              <w:rPr>
                <w:spacing w:val="-4"/>
                <w:sz w:val="24"/>
              </w:rPr>
              <w:t>конт </w:t>
            </w:r>
            <w:r>
              <w:rPr>
                <w:spacing w:val="-2"/>
                <w:sz w:val="24"/>
              </w:rPr>
              <w:t>ролера</w:t>
            </w:r>
          </w:p>
        </w:tc>
      </w:tr>
      <w:tr>
        <w:trPr>
          <w:trHeight w:val="1867" w:hRule="atLeast"/>
        </w:trPr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ind w:left="12" w:right="362"/>
              <w:rPr>
                <w:sz w:val="24"/>
              </w:rPr>
            </w:pPr>
            <w:r>
              <w:rPr>
                <w:spacing w:val="-2"/>
                <w:sz w:val="24"/>
              </w:rPr>
              <w:t>перехо дящий остаток, </w:t>
            </w:r>
            <w:r>
              <w:rPr>
                <w:spacing w:val="-6"/>
                <w:sz w:val="24"/>
              </w:rPr>
              <w:t>кг</w:t>
            </w:r>
          </w:p>
        </w:tc>
        <w:tc>
          <w:tcPr>
            <w:tcW w:w="1112" w:type="dxa"/>
          </w:tcPr>
          <w:p>
            <w:pPr>
              <w:pStyle w:val="TableParagraph"/>
              <w:spacing w:line="237" w:lineRule="auto"/>
              <w:ind w:left="13" w:right="406"/>
              <w:rPr>
                <w:sz w:val="24"/>
              </w:rPr>
            </w:pPr>
            <w:r>
              <w:rPr>
                <w:spacing w:val="-2"/>
                <w:sz w:val="24"/>
              </w:rPr>
              <w:t>утили- зиро-</w:t>
            </w:r>
          </w:p>
          <w:p>
            <w:pPr>
              <w:pStyle w:val="TableParagraph"/>
              <w:spacing w:line="237" w:lineRule="auto" w:before="2"/>
              <w:ind w:left="13" w:right="314"/>
              <w:rPr>
                <w:sz w:val="24"/>
              </w:rPr>
            </w:pPr>
            <w:r>
              <w:rPr>
                <w:spacing w:val="-2"/>
                <w:sz w:val="24"/>
              </w:rPr>
              <w:t>ванный </w:t>
            </w:r>
            <w:r>
              <w:rPr>
                <w:sz w:val="24"/>
              </w:rPr>
              <w:t>жир,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998" w:type="dxa"/>
          </w:tcPr>
          <w:p>
            <w:pPr>
              <w:pStyle w:val="TableParagraph"/>
              <w:spacing w:line="252" w:lineRule="exact" w:before="3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52" w:lineRule="exact" w:before="3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9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line="252" w:lineRule="exact" w:before="39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23" w:type="dxa"/>
          </w:tcPr>
          <w:p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28" w:type="dxa"/>
          </w:tcPr>
          <w:p>
            <w:pPr>
              <w:pStyle w:val="TableParagraph"/>
              <w:spacing w:line="252" w:lineRule="exact" w:before="3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12" w:type="dxa"/>
          </w:tcPr>
          <w:p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7" w:type="dxa"/>
          </w:tcPr>
          <w:p>
            <w:pPr>
              <w:pStyle w:val="TableParagraph"/>
              <w:spacing w:line="252" w:lineRule="exact" w:before="39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352" w:hRule="atLeast"/>
        </w:trPr>
        <w:tc>
          <w:tcPr>
            <w:tcW w:w="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50"/>
          <w:pgMar w:top="720" w:bottom="280" w:left="425" w:right="425"/>
        </w:sectPr>
      </w:pPr>
    </w:p>
    <w:p>
      <w:pPr>
        <w:spacing w:before="77"/>
        <w:ind w:left="1674" w:right="1125" w:firstLine="0"/>
        <w:jc w:val="center"/>
        <w:rPr>
          <w:sz w:val="22"/>
        </w:rPr>
      </w:pPr>
      <w:r>
        <w:rPr>
          <w:spacing w:val="-5"/>
          <w:sz w:val="22"/>
        </w:rPr>
        <w:t>24</w:t>
      </w:r>
    </w:p>
    <w:p>
      <w:pPr>
        <w:pStyle w:val="BodyText"/>
        <w:spacing w:before="40"/>
        <w:ind w:left="0"/>
        <w:jc w:val="left"/>
        <w:rPr>
          <w:sz w:val="22"/>
        </w:rPr>
      </w:pPr>
    </w:p>
    <w:p>
      <w:pPr>
        <w:spacing w:line="322" w:lineRule="exact" w:before="1"/>
        <w:ind w:left="8195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0"/>
          <w:sz w:val="28"/>
        </w:rPr>
        <w:t> 4</w:t>
      </w:r>
    </w:p>
    <w:p>
      <w:pPr>
        <w:spacing w:before="0"/>
        <w:ind w:left="8195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МР</w:t>
      </w:r>
      <w:r>
        <w:rPr>
          <w:spacing w:val="-5"/>
          <w:sz w:val="28"/>
        </w:rPr>
        <w:t> </w:t>
      </w:r>
      <w:r>
        <w:rPr>
          <w:sz w:val="28"/>
        </w:rPr>
        <w:t>2.3.6.0233-</w:t>
      </w:r>
      <w:r>
        <w:rPr>
          <w:spacing w:val="-5"/>
          <w:sz w:val="28"/>
        </w:rPr>
        <w:t>21</w:t>
      </w:r>
    </w:p>
    <w:p>
      <w:pPr>
        <w:pStyle w:val="BodyText"/>
        <w:spacing w:before="177"/>
        <w:ind w:left="0"/>
        <w:jc w:val="left"/>
      </w:pPr>
    </w:p>
    <w:p>
      <w:pPr>
        <w:pStyle w:val="Heading3"/>
        <w:spacing w:before="1"/>
        <w:ind w:left="3317" w:firstLine="0"/>
      </w:pPr>
      <w:r>
        <w:rPr/>
        <w:t>Рекомендации</w:t>
      </w:r>
      <w:r>
        <w:rPr>
          <w:spacing w:val="-13"/>
        </w:rPr>
        <w:t> </w:t>
      </w:r>
      <w:r>
        <w:rPr/>
        <w:t>по</w:t>
      </w:r>
      <w:r>
        <w:rPr>
          <w:spacing w:val="-10"/>
        </w:rPr>
        <w:t> </w:t>
      </w:r>
      <w:r>
        <w:rPr/>
        <w:t>отбору</w:t>
      </w:r>
      <w:r>
        <w:rPr>
          <w:spacing w:val="-13"/>
        </w:rPr>
        <w:t> </w:t>
      </w:r>
      <w:r>
        <w:rPr/>
        <w:t>суточных</w:t>
      </w:r>
      <w:r>
        <w:rPr>
          <w:spacing w:val="-11"/>
        </w:rPr>
        <w:t> </w:t>
      </w:r>
      <w:r>
        <w:rPr>
          <w:spacing w:val="-4"/>
        </w:rPr>
        <w:t>проб</w:t>
      </w:r>
    </w:p>
    <w:p>
      <w:pPr>
        <w:pStyle w:val="BodyText"/>
        <w:spacing w:line="292" w:lineRule="auto" w:before="289"/>
        <w:ind w:left="806" w:right="139" w:firstLine="739"/>
      </w:pPr>
      <w:r>
        <w:rPr/>
        <w:t>Проба отбирается от каждой партии приготовленных на пищеблоке блюд, а также однократно по всем выдаваемым с рационом питания готовым пищевым продуктам.</w:t>
      </w:r>
    </w:p>
    <w:p>
      <w:pPr>
        <w:pStyle w:val="BodyText"/>
        <w:spacing w:line="292" w:lineRule="auto" w:before="1"/>
        <w:ind w:left="806" w:right="144" w:firstLine="739"/>
      </w:pPr>
      <w:r>
        <w:rPr/>
        <w:t>Суточная проба отбирается из котла перед раздачей или с линии раздачи (или </w:t>
      </w:r>
      <w:r>
        <w:rPr>
          <w:spacing w:val="-2"/>
        </w:rPr>
        <w:t>транспортировкой).</w:t>
      </w:r>
    </w:p>
    <w:p>
      <w:pPr>
        <w:pStyle w:val="BodyText"/>
        <w:spacing w:line="292" w:lineRule="auto"/>
        <w:ind w:left="806" w:right="137" w:firstLine="739"/>
      </w:pPr>
      <w:r>
        <w:rPr/>
        <w:t>Отбору подлежат все готовые блюда, а также пищевые продукты, выдаваемые детям без термической обработки в соответствии с меню.</w:t>
      </w:r>
    </w:p>
    <w:p>
      <w:pPr>
        <w:pStyle w:val="BodyText"/>
        <w:spacing w:line="292" w:lineRule="auto"/>
        <w:ind w:left="806" w:right="140" w:firstLine="739"/>
      </w:pPr>
      <w:r>
        <w:rPr/>
        <w:t>Продукция промышленного производства может отбираться как в организации питания, непосредственно перед раздачей, так и на складе (ПЛК) от поступившей партии и</w:t>
      </w:r>
      <w:r>
        <w:rPr>
          <w:spacing w:val="28"/>
        </w:rPr>
        <w:t>  </w:t>
      </w:r>
      <w:r>
        <w:rPr/>
        <w:t>хранится</w:t>
      </w:r>
      <w:r>
        <w:rPr>
          <w:spacing w:val="28"/>
        </w:rPr>
        <w:t>  </w:t>
      </w:r>
      <w:r>
        <w:rPr/>
        <w:t>до</w:t>
      </w:r>
      <w:r>
        <w:rPr>
          <w:spacing w:val="29"/>
        </w:rPr>
        <w:t>  </w:t>
      </w:r>
      <w:r>
        <w:rPr/>
        <w:t>конца</w:t>
      </w:r>
      <w:r>
        <w:rPr>
          <w:spacing w:val="28"/>
        </w:rPr>
        <w:t>  </w:t>
      </w:r>
      <w:r>
        <w:rPr/>
        <w:t>ее</w:t>
      </w:r>
      <w:r>
        <w:rPr>
          <w:spacing w:val="29"/>
        </w:rPr>
        <w:t>  </w:t>
      </w:r>
      <w:r>
        <w:rPr/>
        <w:t>реализации</w:t>
      </w:r>
      <w:r>
        <w:rPr>
          <w:spacing w:val="28"/>
        </w:rPr>
        <w:t>  </w:t>
      </w:r>
      <w:r>
        <w:rPr/>
        <w:t>в</w:t>
      </w:r>
      <w:r>
        <w:rPr>
          <w:spacing w:val="29"/>
        </w:rPr>
        <w:t>  </w:t>
      </w:r>
      <w:r>
        <w:rPr/>
        <w:t>выделенном</w:t>
      </w:r>
      <w:r>
        <w:rPr>
          <w:spacing w:val="28"/>
        </w:rPr>
        <w:t>  </w:t>
      </w:r>
      <w:r>
        <w:rPr/>
        <w:t>холодильнике</w:t>
      </w:r>
      <w:r>
        <w:rPr>
          <w:spacing w:val="28"/>
        </w:rPr>
        <w:t>  </w:t>
      </w:r>
      <w:r>
        <w:rPr/>
        <w:t>с</w:t>
      </w:r>
      <w:r>
        <w:rPr>
          <w:spacing w:val="28"/>
        </w:rPr>
        <w:t>  </w:t>
      </w:r>
      <w:r>
        <w:rPr>
          <w:spacing w:val="-2"/>
        </w:rPr>
        <w:t>маркировкой</w:t>
      </w:r>
    </w:p>
    <w:p>
      <w:pPr>
        <w:pStyle w:val="BodyText"/>
        <w:spacing w:before="1"/>
        <w:ind w:left="806"/>
      </w:pPr>
      <w:r>
        <w:rPr/>
        <w:t>«фасованная</w:t>
      </w:r>
      <w:r>
        <w:rPr>
          <w:spacing w:val="-10"/>
        </w:rPr>
        <w:t> </w:t>
      </w:r>
      <w:r>
        <w:rPr/>
        <w:t>проба»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>
          <w:spacing w:val="-2"/>
        </w:rPr>
        <w:t>складе.</w:t>
      </w:r>
    </w:p>
    <w:p>
      <w:pPr>
        <w:pStyle w:val="BodyText"/>
        <w:spacing w:line="292" w:lineRule="auto" w:before="68"/>
        <w:ind w:left="806" w:right="143" w:firstLine="739"/>
      </w:pPr>
      <w:r>
        <w:rPr/>
        <w:t>Блюда отбираются в полном объеме, но не менее 100 гр. Фасованная продукция, выдаваемая поштучно, оставляется в количестве - 1 шт.</w:t>
      </w:r>
    </w:p>
    <w:p>
      <w:pPr>
        <w:pStyle w:val="BodyText"/>
        <w:spacing w:line="292" w:lineRule="auto"/>
        <w:ind w:left="806" w:right="139" w:firstLine="739"/>
      </w:pPr>
      <w:r>
        <w:rPr/>
        <w:t>Гарниры отбираются отдельно от основного (мясного, рыбного или из мяса птицы </w:t>
      </w:r>
      <w:r>
        <w:rPr>
          <w:spacing w:val="-2"/>
        </w:rPr>
        <w:t>блюда).</w:t>
      </w:r>
    </w:p>
    <w:p>
      <w:pPr>
        <w:pStyle w:val="BodyText"/>
        <w:spacing w:line="292" w:lineRule="auto"/>
        <w:ind w:left="806" w:right="142" w:firstLine="739"/>
      </w:pPr>
      <w:r>
        <w:rPr/>
        <w:t>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крышками.</w:t>
      </w:r>
    </w:p>
    <w:p>
      <w:pPr>
        <w:pStyle w:val="BodyText"/>
        <w:spacing w:before="1"/>
        <w:ind w:left="1545"/>
      </w:pPr>
      <w:r>
        <w:rPr/>
        <w:t>Пробы</w:t>
      </w:r>
      <w:r>
        <w:rPr>
          <w:spacing w:val="-9"/>
        </w:rPr>
        <w:t> </w:t>
      </w:r>
      <w:r>
        <w:rPr/>
        <w:t>от</w:t>
      </w:r>
      <w:r>
        <w:rPr>
          <w:spacing w:val="-7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приема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приготовления</w:t>
      </w:r>
      <w:r>
        <w:rPr>
          <w:spacing w:val="-9"/>
        </w:rPr>
        <w:t> </w:t>
      </w:r>
      <w:r>
        <w:rPr/>
        <w:t>пищи</w:t>
      </w:r>
      <w:r>
        <w:rPr>
          <w:spacing w:val="-9"/>
        </w:rPr>
        <w:t> </w:t>
      </w:r>
      <w:r>
        <w:rPr/>
        <w:t>размещаются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>
          <w:spacing w:val="-2"/>
        </w:rPr>
        <w:t>подносе.</w:t>
      </w:r>
    </w:p>
    <w:p>
      <w:pPr>
        <w:pStyle w:val="BodyText"/>
        <w:spacing w:line="292" w:lineRule="auto" w:before="65"/>
        <w:ind w:left="806" w:right="144" w:firstLine="739"/>
      </w:pPr>
      <w:r>
        <w:rPr/>
        <w:t>Поднос с пробами маркируется с указанием наименования приема пищи и датой </w:t>
      </w:r>
      <w:r>
        <w:rPr>
          <w:spacing w:val="-2"/>
        </w:rPr>
        <w:t>отбора.</w:t>
      </w:r>
    </w:p>
    <w:p>
      <w:pPr>
        <w:pStyle w:val="BodyText"/>
        <w:spacing w:line="295" w:lineRule="auto"/>
        <w:ind w:left="806" w:right="134" w:firstLine="739"/>
      </w:pPr>
      <w:r>
        <w:rPr/>
        <w:t>Отобранные пробы сохраняют в течение 48 часов с момента их употребления в специальном холодильнике «Для суточных проб» или в специально отведенном месте в холодильнике при температуре плюс 2 - плюс 6°С.</w:t>
      </w:r>
    </w:p>
    <w:p>
      <w:pPr>
        <w:pStyle w:val="BodyText"/>
        <w:spacing w:line="292" w:lineRule="auto"/>
        <w:ind w:left="806" w:right="139" w:firstLine="739"/>
      </w:pPr>
      <w:r>
        <w:rPr/>
        <w:t>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состояния всех рабочих помещений.</w:t>
      </w:r>
    </w:p>
    <w:p>
      <w:pPr>
        <w:pStyle w:val="BodyText"/>
        <w:spacing w:line="292" w:lineRule="auto"/>
        <w:ind w:left="806" w:right="136" w:firstLine="739"/>
      </w:pPr>
      <w:r>
        <w:rPr/>
        <w:t>При получении неудовлетворительных результатов лабораторных исследований разрабатываются и проводятся необходимые </w:t>
      </w:r>
      <w:hyperlink r:id="rId16">
        <w:r>
          <w:rPr/>
          <w:t>санитарно- гигиенические и</w:t>
        </w:r>
      </w:hyperlink>
      <w:r>
        <w:rPr/>
        <w:t> </w:t>
      </w:r>
      <w:hyperlink r:id="rId16">
        <w:r>
          <w:rPr/>
          <w:t>противоэпидемические мероприятия.</w:t>
        </w:r>
      </w:hyperlink>
    </w:p>
    <w:p>
      <w:pPr>
        <w:pStyle w:val="BodyText"/>
        <w:spacing w:after="0" w:line="292" w:lineRule="auto"/>
        <w:sectPr>
          <w:pgSz w:w="11900" w:h="16850"/>
          <w:pgMar w:top="780" w:bottom="280" w:left="425" w:right="425"/>
        </w:sectPr>
      </w:pPr>
    </w:p>
    <w:p>
      <w:pPr>
        <w:spacing w:before="78"/>
        <w:ind w:left="1674" w:right="1125" w:firstLine="0"/>
        <w:jc w:val="center"/>
        <w:rPr>
          <w:sz w:val="22"/>
        </w:rPr>
      </w:pPr>
      <w:r>
        <w:rPr>
          <w:spacing w:val="-5"/>
          <w:sz w:val="22"/>
        </w:rPr>
        <w:t>25</w:t>
      </w:r>
    </w:p>
    <w:p>
      <w:pPr>
        <w:pStyle w:val="BodyText"/>
        <w:spacing w:before="288"/>
        <w:ind w:left="0"/>
        <w:jc w:val="left"/>
        <w:rPr>
          <w:sz w:val="28"/>
        </w:rPr>
      </w:pPr>
    </w:p>
    <w:p>
      <w:pPr>
        <w:spacing w:before="1"/>
        <w:ind w:left="8190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0"/>
          <w:sz w:val="28"/>
        </w:rPr>
        <w:t> 5</w:t>
      </w:r>
    </w:p>
    <w:p>
      <w:pPr>
        <w:spacing w:before="0"/>
        <w:ind w:left="8190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МР</w:t>
      </w:r>
      <w:r>
        <w:rPr>
          <w:spacing w:val="-5"/>
          <w:sz w:val="28"/>
        </w:rPr>
        <w:t> </w:t>
      </w:r>
      <w:r>
        <w:rPr>
          <w:sz w:val="28"/>
        </w:rPr>
        <w:t>2.3.6.0233-</w:t>
      </w:r>
      <w:r>
        <w:rPr>
          <w:spacing w:val="-5"/>
          <w:sz w:val="28"/>
        </w:rPr>
        <w:t>21</w:t>
      </w:r>
    </w:p>
    <w:p>
      <w:pPr>
        <w:pStyle w:val="Heading1"/>
        <w:spacing w:line="206" w:lineRule="auto" w:before="137"/>
        <w:ind w:left="4613" w:hanging="3488"/>
      </w:pPr>
      <w:r>
        <w:rPr/>
        <w:t>Рекомендуемый</w:t>
      </w:r>
      <w:r>
        <w:rPr>
          <w:spacing w:val="-9"/>
        </w:rPr>
        <w:t> </w:t>
      </w:r>
      <w:r>
        <w:rPr/>
        <w:t>состав</w:t>
      </w:r>
      <w:r>
        <w:rPr>
          <w:spacing w:val="-9"/>
        </w:rPr>
        <w:t> </w:t>
      </w:r>
      <w:r>
        <w:rPr/>
        <w:t>производственных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вспомогательных</w:t>
      </w:r>
      <w:r>
        <w:rPr>
          <w:spacing w:val="-7"/>
        </w:rPr>
        <w:t> </w:t>
      </w:r>
      <w:r>
        <w:rPr/>
        <w:t>помещений кондитерского цеха</w:t>
      </w:r>
    </w:p>
    <w:p>
      <w:pPr>
        <w:pStyle w:val="BodyText"/>
        <w:spacing w:before="57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4244"/>
        <w:gridCol w:w="1267"/>
        <w:gridCol w:w="1848"/>
        <w:gridCol w:w="1589"/>
      </w:tblGrid>
      <w:tr>
        <w:trPr>
          <w:trHeight w:val="426" w:hRule="atLeast"/>
        </w:trPr>
        <w:tc>
          <w:tcPr>
            <w:tcW w:w="1157" w:type="dxa"/>
            <w:vMerge w:val="restart"/>
          </w:tcPr>
          <w:p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4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244" w:type="dxa"/>
            <w:vMerge w:val="restart"/>
          </w:tcPr>
          <w:p>
            <w:pPr>
              <w:pStyle w:val="TableParagraph"/>
              <w:spacing w:line="244" w:lineRule="exact"/>
              <w:ind w:left="101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4704" w:type="dxa"/>
            <w:gridSpan w:val="3"/>
          </w:tcPr>
          <w:p>
            <w:pPr>
              <w:pStyle w:val="TableParagraph"/>
              <w:spacing w:line="244" w:lineRule="exact"/>
              <w:ind w:left="10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изделий</w:t>
            </w:r>
          </w:p>
        </w:tc>
      </w:tr>
      <w:tr>
        <w:trPr>
          <w:trHeight w:val="412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сутки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кремовых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2"/>
                <w:sz w:val="24"/>
              </w:rPr>
              <w:t>крема</w:t>
            </w:r>
          </w:p>
        </w:tc>
      </w:tr>
      <w:tr>
        <w:trPr>
          <w:trHeight w:val="417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до 300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11" w:right="5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1" w:hRule="atLeast"/>
        </w:trPr>
        <w:tc>
          <w:tcPr>
            <w:tcW w:w="1157" w:type="dxa"/>
          </w:tcPr>
          <w:p>
            <w:pPr>
              <w:pStyle w:val="TableParagraph"/>
              <w:spacing w:line="244" w:lineRule="exact"/>
              <w:ind w:left="100" w:right="38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spacing w:val="-4"/>
                <w:sz w:val="24"/>
              </w:rPr>
              <w:t>&lt;*&gt;.</w:t>
            </w:r>
          </w:p>
        </w:tc>
        <w:tc>
          <w:tcPr>
            <w:tcW w:w="4244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суточного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сырья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 холодильным оборудованием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spacing w:before="24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(1+2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8)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spacing w:before="24"/>
              <w:ind w:left="11" w:right="59"/>
              <w:jc w:val="center"/>
              <w:rPr>
                <w:sz w:val="24"/>
              </w:rPr>
            </w:pPr>
            <w:r>
              <w:rPr>
                <w:sz w:val="24"/>
              </w:rPr>
              <w:t>(1+2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8)</w:t>
            </w:r>
          </w:p>
        </w:tc>
      </w:tr>
      <w:tr>
        <w:trPr>
          <w:trHeight w:val="609" w:hRule="atLeast"/>
        </w:trPr>
        <w:tc>
          <w:tcPr>
            <w:tcW w:w="1157" w:type="dxa"/>
          </w:tcPr>
          <w:p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44" w:type="dxa"/>
          </w:tcPr>
          <w:p>
            <w:pPr>
              <w:pStyle w:val="TableParagraph"/>
              <w:spacing w:line="237" w:lineRule="auto" w:before="30"/>
              <w:rPr>
                <w:sz w:val="24"/>
              </w:rPr>
            </w:pPr>
            <w:r>
              <w:rPr>
                <w:sz w:val="24"/>
              </w:rPr>
              <w:t>Растаривания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сырья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производству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2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“</w:t>
            </w:r>
          </w:p>
        </w:tc>
      </w:tr>
      <w:tr>
        <w:trPr>
          <w:trHeight w:val="830" w:hRule="atLeast"/>
        </w:trPr>
        <w:tc>
          <w:tcPr>
            <w:tcW w:w="1157" w:type="dxa"/>
            <w:vMerge w:val="restart"/>
          </w:tcPr>
          <w:p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4" w:type="dxa"/>
          </w:tcPr>
          <w:p>
            <w:pPr>
              <w:pStyle w:val="TableParagraph"/>
              <w:spacing w:line="272" w:lineRule="exact" w:before="15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яиц: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распаковки яиц с холодильной установкой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561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мойки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дезинфекции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яиц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> яичной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массы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614" w:hRule="atLeast"/>
        </w:trPr>
        <w:tc>
          <w:tcPr>
            <w:tcW w:w="1157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44" w:type="dxa"/>
          </w:tcPr>
          <w:p>
            <w:pPr>
              <w:pStyle w:val="TableParagraph"/>
              <w:spacing w:line="242" w:lineRule="auto" w:before="25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теста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 отделением просеивания муки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834" w:hRule="atLeast"/>
        </w:trPr>
        <w:tc>
          <w:tcPr>
            <w:tcW w:w="1157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>
            <w:pPr>
              <w:pStyle w:val="TableParagraph"/>
              <w:spacing w:before="24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&lt;****&gt;</w:t>
            </w:r>
          </w:p>
        </w:tc>
        <w:tc>
          <w:tcPr>
            <w:tcW w:w="4244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приготовления</w:t>
            </w:r>
          </w:p>
          <w:p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(сиропов,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помады, желе, подварки варенья)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24" w:hRule="atLeast"/>
        </w:trPr>
        <w:tc>
          <w:tcPr>
            <w:tcW w:w="1157" w:type="dxa"/>
          </w:tcPr>
          <w:p>
            <w:pPr>
              <w:pStyle w:val="TableParagraph"/>
              <w:spacing w:line="244" w:lineRule="exact"/>
              <w:ind w:left="100" w:right="38"/>
              <w:jc w:val="center"/>
              <w:rPr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spacing w:val="-4"/>
                <w:sz w:val="24"/>
              </w:rPr>
              <w:t>&lt;*&gt;.</w:t>
            </w:r>
          </w:p>
        </w:tc>
        <w:tc>
          <w:tcPr>
            <w:tcW w:w="424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выпечки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spacing w:before="24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(5 +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7"/>
                <w:sz w:val="24"/>
              </w:rPr>
              <w:t>6)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spacing w:before="24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(5 +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7"/>
                <w:sz w:val="24"/>
              </w:rPr>
              <w:t>6)</w:t>
            </w:r>
          </w:p>
        </w:tc>
      </w:tr>
      <w:tr>
        <w:trPr>
          <w:trHeight w:val="556" w:hRule="atLeast"/>
        </w:trPr>
        <w:tc>
          <w:tcPr>
            <w:tcW w:w="1157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44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выстойки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резки бисквита (остывочная)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1157" w:type="dxa"/>
          </w:tcPr>
          <w:p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44" w:type="dxa"/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зачистки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масла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1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839" w:hRule="atLeast"/>
        </w:trPr>
        <w:tc>
          <w:tcPr>
            <w:tcW w:w="1157" w:type="dxa"/>
          </w:tcPr>
          <w:p>
            <w:pPr>
              <w:pStyle w:val="TableParagraph"/>
              <w:spacing w:line="244" w:lineRule="exact"/>
              <w:ind w:left="100" w:right="38"/>
              <w:jc w:val="center"/>
              <w:rPr>
                <w:sz w:val="24"/>
              </w:rPr>
            </w:pPr>
            <w:r>
              <w:rPr>
                <w:sz w:val="24"/>
              </w:rPr>
              <w:t>9 </w:t>
            </w:r>
            <w:r>
              <w:rPr>
                <w:spacing w:val="-4"/>
                <w:sz w:val="24"/>
              </w:rPr>
              <w:t>&lt;*&gt;.</w:t>
            </w:r>
          </w:p>
        </w:tc>
        <w:tc>
          <w:tcPr>
            <w:tcW w:w="4244" w:type="dxa"/>
          </w:tcPr>
          <w:p>
            <w:pPr>
              <w:pStyle w:val="TableParagraph"/>
              <w:spacing w:line="274" w:lineRule="exact" w:before="27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 холодильной установкой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spacing w:before="24"/>
              <w:ind w:left="52" w:right="43"/>
              <w:jc w:val="center"/>
              <w:rPr>
                <w:sz w:val="24"/>
              </w:rPr>
            </w:pPr>
            <w:r>
              <w:rPr>
                <w:sz w:val="24"/>
              </w:rPr>
              <w:t>(9+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10)</w:t>
            </w:r>
          </w:p>
        </w:tc>
        <w:tc>
          <w:tcPr>
            <w:tcW w:w="15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1157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44" w:type="dxa"/>
          </w:tcPr>
          <w:p>
            <w:pPr>
              <w:pStyle w:val="TableParagraph"/>
              <w:spacing w:line="274" w:lineRule="exact" w:before="262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отделки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кондитерских изделий с холодильной установкой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561" w:hRule="atLeast"/>
        </w:trPr>
        <w:tc>
          <w:tcPr>
            <w:tcW w:w="1157" w:type="dxa"/>
          </w:tcPr>
          <w:p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44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упаковочных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1157" w:type="dxa"/>
          </w:tcPr>
          <w:p>
            <w:pPr>
              <w:pStyle w:val="TableParagraph"/>
              <w:spacing w:line="244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12 </w:t>
            </w:r>
            <w:r>
              <w:rPr>
                <w:spacing w:val="-2"/>
                <w:sz w:val="24"/>
              </w:rPr>
              <w:t>&lt;**&gt;.</w:t>
            </w:r>
          </w:p>
        </w:tc>
        <w:tc>
          <w:tcPr>
            <w:tcW w:w="4244" w:type="dxa"/>
          </w:tcPr>
          <w:p>
            <w:pPr>
              <w:pStyle w:val="TableParagraph"/>
              <w:spacing w:line="280" w:lineRule="atLeast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Помещение для мытья и стерилизации кондитерских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мешков,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наконечников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мелкого инвентаря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spacing w:before="24"/>
              <w:ind w:left="52" w:right="43"/>
              <w:jc w:val="center"/>
              <w:rPr>
                <w:sz w:val="24"/>
              </w:rPr>
            </w:pPr>
            <w:r>
              <w:rPr>
                <w:sz w:val="24"/>
              </w:rPr>
              <w:t>(12+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13)</w:t>
            </w:r>
          </w:p>
        </w:tc>
        <w:tc>
          <w:tcPr>
            <w:tcW w:w="1589" w:type="dxa"/>
          </w:tcPr>
          <w:p>
            <w:pPr>
              <w:pStyle w:val="TableParagraph"/>
              <w:spacing w:before="272"/>
              <w:ind w:left="310"/>
              <w:rPr>
                <w:sz w:val="24"/>
              </w:rPr>
            </w:pPr>
            <w:r>
              <w:rPr>
                <w:sz w:val="24"/>
              </w:rPr>
              <w:t>(12+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13)</w:t>
            </w:r>
          </w:p>
        </w:tc>
      </w:tr>
      <w:tr>
        <w:trPr>
          <w:trHeight w:val="825" w:hRule="atLeast"/>
        </w:trPr>
        <w:tc>
          <w:tcPr>
            <w:tcW w:w="1157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  <w:p>
            <w:pPr>
              <w:pStyle w:val="TableParagraph"/>
              <w:spacing w:before="24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&lt;**&gt;</w:t>
            </w:r>
          </w:p>
        </w:tc>
        <w:tc>
          <w:tcPr>
            <w:tcW w:w="4244" w:type="dxa"/>
          </w:tcPr>
          <w:p>
            <w:pPr>
              <w:pStyle w:val="TableParagraph"/>
              <w:spacing w:line="237" w:lineRule="auto" w:before="1"/>
              <w:rPr>
                <w:sz w:val="24"/>
              </w:rPr>
            </w:pPr>
            <w:r>
              <w:rPr>
                <w:sz w:val="24"/>
              </w:rPr>
              <w:t>Помещение для мытья и сушки внутрицеховой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крупного</w:t>
            </w: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426" w:hRule="atLeast"/>
        </w:trPr>
        <w:tc>
          <w:tcPr>
            <w:tcW w:w="1157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44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сушки</w:t>
            </w:r>
          </w:p>
        </w:tc>
        <w:tc>
          <w:tcPr>
            <w:tcW w:w="1267" w:type="dxa"/>
          </w:tcPr>
          <w:p>
            <w:pPr>
              <w:pStyle w:val="TableParagraph"/>
              <w:spacing w:line="244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8" w:type="dxa"/>
          </w:tcPr>
          <w:p>
            <w:pPr>
              <w:pStyle w:val="TableParagraph"/>
              <w:spacing w:line="244" w:lineRule="exact"/>
              <w:ind w:left="5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9" w:type="dxa"/>
          </w:tcPr>
          <w:p>
            <w:pPr>
              <w:pStyle w:val="TableParagraph"/>
              <w:spacing w:line="244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 w:line="244" w:lineRule="exact"/>
        <w:jc w:val="center"/>
        <w:rPr>
          <w:sz w:val="24"/>
        </w:rPr>
        <w:sectPr>
          <w:pgSz w:w="11900" w:h="16850"/>
          <w:pgMar w:top="260" w:bottom="280" w:left="425" w:right="425"/>
        </w:sectPr>
      </w:pPr>
    </w:p>
    <w:p>
      <w:pPr>
        <w:spacing w:before="76"/>
        <w:ind w:left="1674" w:right="1115" w:firstLine="0"/>
        <w:jc w:val="center"/>
        <w:rPr>
          <w:sz w:val="22"/>
        </w:rPr>
      </w:pPr>
      <w:r>
        <w:rPr>
          <w:spacing w:val="-5"/>
          <w:sz w:val="22"/>
        </w:rPr>
        <w:t>26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5"/>
        <w:ind w:left="0"/>
        <w:jc w:val="left"/>
        <w:rPr>
          <w:sz w:val="20"/>
        </w:rPr>
      </w:pP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4248"/>
        <w:gridCol w:w="1264"/>
        <w:gridCol w:w="1847"/>
        <w:gridCol w:w="1583"/>
      </w:tblGrid>
      <w:tr>
        <w:trPr>
          <w:trHeight w:val="417" w:hRule="atLeast"/>
        </w:trPr>
        <w:tc>
          <w:tcPr>
            <w:tcW w:w="1147" w:type="dxa"/>
            <w:vMerge w:val="restart"/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4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248" w:type="dxa"/>
            <w:vMerge w:val="restart"/>
          </w:tcPr>
          <w:p>
            <w:pPr>
              <w:pStyle w:val="TableParagraph"/>
              <w:spacing w:line="244" w:lineRule="exact"/>
              <w:ind w:left="101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4694" w:type="dxa"/>
            <w:gridSpan w:val="3"/>
          </w:tcPr>
          <w:p>
            <w:pPr>
              <w:pStyle w:val="TableParagraph"/>
              <w:spacing w:line="244" w:lineRule="exact"/>
              <w:ind w:left="10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изделий</w:t>
            </w:r>
          </w:p>
        </w:tc>
      </w:tr>
      <w:tr>
        <w:trPr>
          <w:trHeight w:val="412" w:hRule="atLeast"/>
        </w:trPr>
        <w:tc>
          <w:tcPr>
            <w:tcW w:w="11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before="54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сутки</w:t>
            </w:r>
          </w:p>
        </w:tc>
        <w:tc>
          <w:tcPr>
            <w:tcW w:w="1847" w:type="dxa"/>
          </w:tcPr>
          <w:p>
            <w:pPr>
              <w:pStyle w:val="TableParagraph"/>
              <w:spacing w:before="54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кремовых</w:t>
            </w:r>
          </w:p>
        </w:tc>
        <w:tc>
          <w:tcPr>
            <w:tcW w:w="1583" w:type="dxa"/>
            <w:vMerge w:val="restart"/>
          </w:tcPr>
          <w:p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крема</w:t>
            </w:r>
          </w:p>
        </w:tc>
      </w:tr>
      <w:tr>
        <w:trPr>
          <w:trHeight w:val="412" w:hRule="atLeast"/>
        </w:trPr>
        <w:tc>
          <w:tcPr>
            <w:tcW w:w="11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4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до 300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847" w:type="dxa"/>
          </w:tcPr>
          <w:p>
            <w:pPr>
              <w:pStyle w:val="TableParagraph"/>
              <w:spacing w:line="244" w:lineRule="exact"/>
              <w:ind w:left="5" w:right="1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14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оборотной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тары</w:t>
            </w:r>
          </w:p>
        </w:tc>
        <w:tc>
          <w:tcPr>
            <w:tcW w:w="126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1147" w:type="dxa"/>
            <w:vMerge w:val="restart"/>
          </w:tcPr>
          <w:p>
            <w:pPr>
              <w:pStyle w:val="TableParagraph"/>
              <w:spacing w:before="6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48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экспедиции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готовых</w:t>
            </w:r>
          </w:p>
        </w:tc>
        <w:tc>
          <w:tcPr>
            <w:tcW w:w="1264" w:type="dxa"/>
            <w:vMerge w:val="restart"/>
          </w:tcPr>
          <w:p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47" w:type="dxa"/>
            <w:vMerge w:val="restart"/>
          </w:tcPr>
          <w:p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3" w:type="dxa"/>
            <w:vMerge w:val="restart"/>
          </w:tcPr>
          <w:p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36" w:hRule="atLeast"/>
        </w:trPr>
        <w:tc>
          <w:tcPr>
            <w:tcW w:w="11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холодильной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камерой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sz w:val="22"/>
        </w:rPr>
      </w:pPr>
    </w:p>
    <w:p>
      <w:pPr>
        <w:spacing w:line="256" w:lineRule="auto" w:before="0"/>
        <w:ind w:left="1046" w:right="359" w:firstLine="520"/>
        <w:jc w:val="both"/>
        <w:rPr>
          <w:b/>
          <w:sz w:val="21"/>
        </w:rPr>
      </w:pPr>
      <w:r>
        <w:rPr>
          <w:b/>
          <w:sz w:val="21"/>
        </w:rPr>
        <w:t>&lt;*&gt; Допускается совмещение помещений (в скобках даны номера пунктов, соответствующие </w:t>
      </w:r>
      <w:r>
        <w:rPr>
          <w:b/>
          <w:spacing w:val="-2"/>
          <w:sz w:val="21"/>
        </w:rPr>
        <w:t>помещениям).</w:t>
      </w:r>
    </w:p>
    <w:p>
      <w:pPr>
        <w:spacing w:line="256" w:lineRule="auto" w:before="2"/>
        <w:ind w:left="1046" w:right="355" w:firstLine="520"/>
        <w:jc w:val="both"/>
        <w:rPr>
          <w:b/>
          <w:sz w:val="21"/>
        </w:rPr>
      </w:pPr>
      <w:r>
        <w:rPr>
          <w:b/>
          <w:sz w:val="21"/>
        </w:rPr>
        <w:t>&lt;**&gt; Совмещение помещений, указанных в пунктах 12 и 13 настоящей таблицы, допускается при использовании специализированного оборудования.</w:t>
      </w:r>
    </w:p>
    <w:p>
      <w:pPr>
        <w:spacing w:line="256" w:lineRule="auto" w:before="1"/>
        <w:ind w:left="1046" w:right="353" w:firstLine="520"/>
        <w:jc w:val="both"/>
        <w:rPr>
          <w:b/>
          <w:sz w:val="21"/>
        </w:rPr>
      </w:pPr>
      <w:r>
        <w:rPr>
          <w:b/>
          <w:sz w:val="21"/>
        </w:rPr>
        <w:t>&lt;***&gt;Для предприятий общественного питания, использующих </w:t>
      </w:r>
      <w:hyperlink r:id="rId11">
        <w:r>
          <w:rPr>
            <w:b/>
            <w:sz w:val="21"/>
          </w:rPr>
          <w:t>обработанное яйцо,</w:t>
        </w:r>
      </w:hyperlink>
      <w:r>
        <w:rPr>
          <w:b/>
          <w:sz w:val="21"/>
        </w:rPr>
        <w:t> пастеризованный меланж, промышленной выработки, яичный порошок для изготовления кондитерских изделий (в том числе с кремом) и не использующие сырые яйца, помещения для хранения и распаковки яиц, их обработки и получения яичной массы могут не предусматриваться.</w:t>
      </w:r>
    </w:p>
    <w:p>
      <w:pPr>
        <w:spacing w:line="225" w:lineRule="auto" w:before="0"/>
        <w:ind w:left="1046" w:right="361" w:firstLine="520"/>
        <w:jc w:val="both"/>
        <w:rPr>
          <w:sz w:val="24"/>
        </w:rPr>
      </w:pPr>
      <w:r>
        <w:rPr>
          <w:sz w:val="24"/>
        </w:rPr>
        <w:t>&lt;****&gt;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изделий.</w:t>
      </w:r>
    </w:p>
    <w:p>
      <w:pPr>
        <w:spacing w:after="0" w:line="225" w:lineRule="auto"/>
        <w:jc w:val="both"/>
        <w:rPr>
          <w:sz w:val="24"/>
        </w:rPr>
        <w:sectPr>
          <w:pgSz w:w="11900" w:h="16850"/>
          <w:pgMar w:top="680" w:bottom="280" w:left="425" w:right="425"/>
        </w:sectPr>
      </w:pPr>
    </w:p>
    <w:p>
      <w:pPr>
        <w:spacing w:before="75"/>
        <w:ind w:left="1674" w:right="1033" w:firstLine="0"/>
        <w:jc w:val="center"/>
        <w:rPr>
          <w:sz w:val="22"/>
        </w:rPr>
      </w:pPr>
      <w:r>
        <w:rPr>
          <w:spacing w:val="-5"/>
          <w:sz w:val="22"/>
        </w:rPr>
        <w:t>27</w:t>
      </w:r>
    </w:p>
    <w:p>
      <w:pPr>
        <w:pStyle w:val="BodyText"/>
        <w:spacing w:before="38"/>
        <w:ind w:left="0"/>
        <w:jc w:val="left"/>
        <w:rPr>
          <w:sz w:val="22"/>
        </w:rPr>
      </w:pPr>
    </w:p>
    <w:p>
      <w:pPr>
        <w:spacing w:line="322" w:lineRule="exact" w:before="1"/>
        <w:ind w:left="8236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0"/>
          <w:sz w:val="28"/>
        </w:rPr>
        <w:t> 6</w:t>
      </w:r>
    </w:p>
    <w:p>
      <w:pPr>
        <w:spacing w:before="0"/>
        <w:ind w:left="8236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МР</w:t>
      </w:r>
      <w:r>
        <w:rPr>
          <w:spacing w:val="-5"/>
          <w:sz w:val="28"/>
        </w:rPr>
        <w:t> </w:t>
      </w:r>
      <w:r>
        <w:rPr>
          <w:sz w:val="28"/>
        </w:rPr>
        <w:t>2.3.6.0233-</w:t>
      </w:r>
      <w:r>
        <w:rPr>
          <w:spacing w:val="-5"/>
          <w:sz w:val="28"/>
        </w:rPr>
        <w:t>21</w:t>
      </w:r>
    </w:p>
    <w:p>
      <w:pPr>
        <w:pStyle w:val="BodyText"/>
        <w:spacing w:before="11"/>
        <w:ind w:left="0"/>
        <w:jc w:val="left"/>
        <w:rPr>
          <w:sz w:val="28"/>
        </w:rPr>
      </w:pPr>
    </w:p>
    <w:p>
      <w:pPr>
        <w:pStyle w:val="Heading1"/>
        <w:spacing w:line="235" w:lineRule="auto" w:after="8"/>
        <w:ind w:right="273"/>
        <w:jc w:val="center"/>
      </w:pPr>
      <w:r>
        <w:rPr/>
        <w:t>Рекомендуемая номенклатура, объем и периодичность проведения лабораторных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инструментальных</w:t>
      </w:r>
      <w:r>
        <w:rPr>
          <w:spacing w:val="-5"/>
        </w:rPr>
        <w:t> </w:t>
      </w:r>
      <w:r>
        <w:rPr/>
        <w:t>исследований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организациях</w:t>
      </w:r>
      <w:r>
        <w:rPr>
          <w:spacing w:val="-6"/>
        </w:rPr>
        <w:t> </w:t>
      </w:r>
      <w:r>
        <w:rPr/>
        <w:t>питания образовательных учреждений</w:t>
      </w:r>
    </w:p>
    <w:tbl>
      <w:tblPr>
        <w:tblW w:w="0" w:type="auto"/>
        <w:jc w:val="left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5"/>
        <w:gridCol w:w="2828"/>
        <w:gridCol w:w="1931"/>
        <w:gridCol w:w="2065"/>
      </w:tblGrid>
      <w:tr>
        <w:trPr>
          <w:trHeight w:val="527" w:hRule="atLeast"/>
        </w:trPr>
        <w:tc>
          <w:tcPr>
            <w:tcW w:w="3395" w:type="dxa"/>
          </w:tcPr>
          <w:p>
            <w:pPr>
              <w:pStyle w:val="TableParagraph"/>
              <w:spacing w:line="213" w:lineRule="exact"/>
              <w:ind w:left="830"/>
              <w:rPr>
                <w:b/>
                <w:sz w:val="21"/>
              </w:rPr>
            </w:pPr>
            <w:r>
              <w:rPr>
                <w:b/>
                <w:sz w:val="21"/>
              </w:rPr>
              <w:t>Вид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исследований</w:t>
            </w:r>
          </w:p>
        </w:tc>
        <w:tc>
          <w:tcPr>
            <w:tcW w:w="2828" w:type="dxa"/>
          </w:tcPr>
          <w:p>
            <w:pPr>
              <w:pStyle w:val="TableParagraph"/>
              <w:spacing w:line="250" w:lineRule="atLeast" w:before="7"/>
              <w:ind w:left="693" w:right="369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Объект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исследования </w:t>
            </w:r>
            <w:r>
              <w:rPr>
                <w:b/>
                <w:spacing w:val="-2"/>
                <w:sz w:val="21"/>
              </w:rPr>
              <w:t>(обследования)</w:t>
            </w:r>
          </w:p>
        </w:tc>
        <w:tc>
          <w:tcPr>
            <w:tcW w:w="1931" w:type="dxa"/>
          </w:tcPr>
          <w:p>
            <w:pPr>
              <w:pStyle w:val="TableParagraph"/>
              <w:spacing w:line="250" w:lineRule="atLeast" w:before="7"/>
              <w:ind w:left="690" w:right="232" w:hanging="449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Количество,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не </w:t>
            </w:r>
            <w:r>
              <w:rPr>
                <w:b/>
                <w:spacing w:val="-2"/>
                <w:sz w:val="21"/>
              </w:rPr>
              <w:t>менее</w:t>
            </w:r>
          </w:p>
        </w:tc>
        <w:tc>
          <w:tcPr>
            <w:tcW w:w="2065" w:type="dxa"/>
          </w:tcPr>
          <w:p>
            <w:pPr>
              <w:pStyle w:val="TableParagraph"/>
              <w:spacing w:line="213" w:lineRule="exact"/>
              <w:ind w:lef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Кратность,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-4"/>
                <w:sz w:val="21"/>
              </w:rPr>
              <w:t> реже</w:t>
            </w:r>
          </w:p>
        </w:tc>
      </w:tr>
      <w:tr>
        <w:trPr>
          <w:trHeight w:val="1017" w:hRule="atLeast"/>
        </w:trPr>
        <w:tc>
          <w:tcPr>
            <w:tcW w:w="3395" w:type="dxa"/>
          </w:tcPr>
          <w:p>
            <w:pPr>
              <w:pStyle w:val="TableParagraph"/>
              <w:spacing w:line="247" w:lineRule="auto" w:before="22"/>
              <w:ind w:left="100" w:right="93" w:firstLine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Микробиологические </w:t>
            </w:r>
            <w:r>
              <w:rPr>
                <w:b/>
                <w:sz w:val="21"/>
              </w:rPr>
              <w:t>исследования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проб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готовых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блюд на соответствие требованиям</w:t>
            </w:r>
          </w:p>
          <w:p>
            <w:pPr>
              <w:pStyle w:val="TableParagraph"/>
              <w:spacing w:line="224" w:lineRule="exact" w:before="5"/>
              <w:ind w:left="41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санитарного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законодательства</w:t>
            </w:r>
          </w:p>
        </w:tc>
        <w:tc>
          <w:tcPr>
            <w:tcW w:w="2828" w:type="dxa"/>
          </w:tcPr>
          <w:p>
            <w:pPr>
              <w:pStyle w:val="TableParagraph"/>
              <w:spacing w:line="247" w:lineRule="auto" w:before="22"/>
              <w:ind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Салаты, сладкие блюда, напитки, вторые блюда, гарниры,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соусы,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творожные,</w:t>
            </w:r>
          </w:p>
          <w:p>
            <w:pPr>
              <w:pStyle w:val="TableParagraph"/>
              <w:spacing w:line="224" w:lineRule="exact" w:before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яичные,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овощные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блюда</w:t>
            </w:r>
          </w:p>
        </w:tc>
        <w:tc>
          <w:tcPr>
            <w:tcW w:w="1931" w:type="dxa"/>
          </w:tcPr>
          <w:p>
            <w:pPr>
              <w:pStyle w:val="TableParagraph"/>
              <w:spacing w:line="252" w:lineRule="auto" w:before="5"/>
              <w:ind w:left="368" w:right="232" w:firstLine="139"/>
              <w:rPr>
                <w:b/>
                <w:sz w:val="21"/>
              </w:rPr>
            </w:pPr>
            <w:r>
              <w:rPr>
                <w:b/>
                <w:sz w:val="21"/>
              </w:rPr>
              <w:t>2-3 блюда </w:t>
            </w:r>
            <w:r>
              <w:rPr>
                <w:b/>
                <w:spacing w:val="-2"/>
                <w:sz w:val="21"/>
              </w:rPr>
              <w:t>исследуемого </w:t>
            </w:r>
            <w:r>
              <w:rPr>
                <w:b/>
                <w:sz w:val="21"/>
              </w:rPr>
              <w:t>приема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пищ</w:t>
            </w:r>
            <w:r>
              <w:rPr>
                <w:b/>
                <w:spacing w:val="-4"/>
                <w:sz w:val="21"/>
              </w:rPr>
              <w:t>и</w:t>
            </w:r>
          </w:p>
        </w:tc>
        <w:tc>
          <w:tcPr>
            <w:tcW w:w="2065" w:type="dxa"/>
          </w:tcPr>
          <w:p>
            <w:pPr>
              <w:pStyle w:val="TableParagraph"/>
              <w:spacing w:line="213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раз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квартал</w:t>
            </w:r>
          </w:p>
        </w:tc>
      </w:tr>
      <w:tr>
        <w:trPr>
          <w:trHeight w:val="757" w:hRule="atLeast"/>
        </w:trPr>
        <w:tc>
          <w:tcPr>
            <w:tcW w:w="3395" w:type="dxa"/>
          </w:tcPr>
          <w:p>
            <w:pPr>
              <w:pStyle w:val="TableParagraph"/>
              <w:spacing w:line="247" w:lineRule="auto" w:before="12"/>
              <w:ind w:left="40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Калорийность, выход блюд и соответствие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химического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состава</w:t>
            </w:r>
          </w:p>
          <w:p>
            <w:pPr>
              <w:pStyle w:val="TableParagraph"/>
              <w:spacing w:line="224" w:lineRule="exact" w:before="4"/>
              <w:ind w:left="40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блюд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рецептуре</w:t>
            </w:r>
          </w:p>
        </w:tc>
        <w:tc>
          <w:tcPr>
            <w:tcW w:w="2828" w:type="dxa"/>
          </w:tcPr>
          <w:p>
            <w:pPr>
              <w:pStyle w:val="TableParagraph"/>
              <w:spacing w:line="213" w:lineRule="exact"/>
              <w:ind w:left="189"/>
              <w:rPr>
                <w:b/>
                <w:sz w:val="21"/>
              </w:rPr>
            </w:pPr>
            <w:r>
              <w:rPr>
                <w:b/>
                <w:sz w:val="21"/>
              </w:rPr>
              <w:t>Суточный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рацион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питания</w:t>
            </w:r>
          </w:p>
        </w:tc>
        <w:tc>
          <w:tcPr>
            <w:tcW w:w="1931" w:type="dxa"/>
          </w:tcPr>
          <w:p>
            <w:pPr>
              <w:pStyle w:val="TableParagraph"/>
              <w:spacing w:line="213" w:lineRule="exact"/>
              <w:ind w:left="7" w:right="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13" w:lineRule="exact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раз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год</w:t>
            </w:r>
          </w:p>
        </w:tc>
      </w:tr>
      <w:tr>
        <w:trPr>
          <w:trHeight w:val="508" w:hRule="atLeast"/>
        </w:trPr>
        <w:tc>
          <w:tcPr>
            <w:tcW w:w="3395" w:type="dxa"/>
          </w:tcPr>
          <w:p>
            <w:pPr>
              <w:pStyle w:val="TableParagraph"/>
              <w:spacing w:before="5"/>
              <w:ind w:left="624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проводимой</w:t>
            </w:r>
          </w:p>
          <w:p>
            <w:pPr>
              <w:pStyle w:val="TableParagraph"/>
              <w:spacing w:line="229" w:lineRule="exact" w:before="13"/>
              <w:ind w:left="6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витаминизации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блюд</w:t>
            </w:r>
          </w:p>
        </w:tc>
        <w:tc>
          <w:tcPr>
            <w:tcW w:w="2828" w:type="dxa"/>
          </w:tcPr>
          <w:p>
            <w:pPr>
              <w:pStyle w:val="TableParagraph"/>
              <w:spacing w:line="213" w:lineRule="exact"/>
              <w:ind w:left="745"/>
              <w:rPr>
                <w:b/>
                <w:sz w:val="21"/>
              </w:rPr>
            </w:pPr>
            <w:r>
              <w:rPr>
                <w:b/>
                <w:sz w:val="21"/>
              </w:rPr>
              <w:t>Третьи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блюда</w:t>
            </w:r>
          </w:p>
        </w:tc>
        <w:tc>
          <w:tcPr>
            <w:tcW w:w="1931" w:type="dxa"/>
          </w:tcPr>
          <w:p>
            <w:pPr>
              <w:pStyle w:val="TableParagraph"/>
              <w:spacing w:line="213" w:lineRule="exact"/>
              <w:ind w:left="7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</w:t>
            </w:r>
            <w:r>
              <w:rPr>
                <w:b/>
                <w:spacing w:val="-2"/>
                <w:sz w:val="21"/>
              </w:rPr>
              <w:t>блюдо</w:t>
            </w:r>
          </w:p>
        </w:tc>
        <w:tc>
          <w:tcPr>
            <w:tcW w:w="2065" w:type="dxa"/>
          </w:tcPr>
          <w:p>
            <w:pPr>
              <w:pStyle w:val="TableParagraph"/>
              <w:spacing w:line="213" w:lineRule="exact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раза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год</w:t>
            </w:r>
          </w:p>
        </w:tc>
      </w:tr>
      <w:tr>
        <w:trPr>
          <w:trHeight w:val="1007" w:hRule="atLeast"/>
        </w:trPr>
        <w:tc>
          <w:tcPr>
            <w:tcW w:w="3395" w:type="dxa"/>
          </w:tcPr>
          <w:p>
            <w:pPr>
              <w:pStyle w:val="TableParagraph"/>
              <w:spacing w:line="247" w:lineRule="auto" w:before="12"/>
              <w:ind w:left="86" w:right="79" w:firstLine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Микробиологические </w:t>
            </w:r>
            <w:r>
              <w:rPr>
                <w:b/>
                <w:sz w:val="21"/>
              </w:rPr>
              <w:t>исследования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смывов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наличие </w:t>
            </w:r>
            <w:r>
              <w:rPr>
                <w:b/>
                <w:spacing w:val="-2"/>
                <w:sz w:val="21"/>
              </w:rPr>
              <w:t>санитарно-показательной</w:t>
            </w:r>
          </w:p>
          <w:p>
            <w:pPr>
              <w:pStyle w:val="TableParagraph"/>
              <w:spacing w:line="224" w:lineRule="exact" w:before="5"/>
              <w:ind w:left="43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микрофлоры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(БГКП)</w:t>
            </w:r>
          </w:p>
        </w:tc>
        <w:tc>
          <w:tcPr>
            <w:tcW w:w="2828" w:type="dxa"/>
          </w:tcPr>
          <w:p>
            <w:pPr>
              <w:pStyle w:val="TableParagraph"/>
              <w:spacing w:line="247" w:lineRule="auto" w:before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Объекты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производственного окружения, руки и</w:t>
            </w:r>
          </w:p>
          <w:p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спецодежда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персонала</w:t>
            </w:r>
          </w:p>
        </w:tc>
        <w:tc>
          <w:tcPr>
            <w:tcW w:w="1931" w:type="dxa"/>
          </w:tcPr>
          <w:p>
            <w:pPr>
              <w:pStyle w:val="TableParagraph"/>
              <w:spacing w:line="213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  <w:r>
              <w:rPr>
                <w:b/>
                <w:spacing w:val="-2"/>
                <w:sz w:val="21"/>
              </w:rPr>
              <w:t> смывов</w:t>
            </w:r>
          </w:p>
        </w:tc>
        <w:tc>
          <w:tcPr>
            <w:tcW w:w="2065" w:type="dxa"/>
          </w:tcPr>
          <w:p>
            <w:pPr>
              <w:pStyle w:val="TableParagraph"/>
              <w:spacing w:line="213" w:lineRule="exact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раз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год</w:t>
            </w:r>
          </w:p>
        </w:tc>
      </w:tr>
      <w:tr>
        <w:trPr>
          <w:trHeight w:val="1017" w:hRule="atLeast"/>
        </w:trPr>
        <w:tc>
          <w:tcPr>
            <w:tcW w:w="3395" w:type="dxa"/>
          </w:tcPr>
          <w:p>
            <w:pPr>
              <w:pStyle w:val="TableParagraph"/>
              <w:spacing w:line="247" w:lineRule="auto" w:before="5"/>
              <w:ind w:left="86" w:right="78" w:firstLine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Микробиологические </w:t>
            </w:r>
            <w:r>
              <w:rPr>
                <w:b/>
                <w:sz w:val="21"/>
              </w:rPr>
              <w:t>исследования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смывов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наличие возбудителей иерсиниозов</w:t>
            </w:r>
          </w:p>
        </w:tc>
        <w:tc>
          <w:tcPr>
            <w:tcW w:w="2828" w:type="dxa"/>
          </w:tcPr>
          <w:p>
            <w:pPr>
              <w:pStyle w:val="TableParagraph"/>
              <w:spacing w:line="247" w:lineRule="auto" w:before="22"/>
              <w:ind w:left="25" w:right="18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Оборудование, инвентарь в овощехранилищах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складах хранения овощей, цехе</w:t>
            </w:r>
          </w:p>
          <w:p>
            <w:pPr>
              <w:pStyle w:val="TableParagraph"/>
              <w:spacing w:line="226" w:lineRule="exact" w:before="3"/>
              <w:ind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обработки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овощей</w:t>
            </w:r>
          </w:p>
        </w:tc>
        <w:tc>
          <w:tcPr>
            <w:tcW w:w="1931" w:type="dxa"/>
          </w:tcPr>
          <w:p>
            <w:pPr>
              <w:pStyle w:val="TableParagraph"/>
              <w:spacing w:line="213" w:lineRule="exact"/>
              <w:ind w:left="7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5-10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смывов</w:t>
            </w:r>
          </w:p>
        </w:tc>
        <w:tc>
          <w:tcPr>
            <w:tcW w:w="2065" w:type="dxa"/>
          </w:tcPr>
          <w:p>
            <w:pPr>
              <w:pStyle w:val="TableParagraph"/>
              <w:spacing w:line="213" w:lineRule="exact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раз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год</w:t>
            </w:r>
          </w:p>
        </w:tc>
      </w:tr>
      <w:tr>
        <w:trPr>
          <w:trHeight w:val="1261" w:hRule="atLeast"/>
        </w:trPr>
        <w:tc>
          <w:tcPr>
            <w:tcW w:w="3395" w:type="dxa"/>
          </w:tcPr>
          <w:p>
            <w:pPr>
              <w:pStyle w:val="TableParagraph"/>
              <w:spacing w:line="247" w:lineRule="auto" w:before="5"/>
              <w:ind w:left="931" w:hanging="867"/>
              <w:rPr>
                <w:b/>
                <w:sz w:val="21"/>
              </w:rPr>
            </w:pPr>
            <w:r>
              <w:rPr>
                <w:b/>
                <w:sz w:val="21"/>
              </w:rPr>
              <w:t>Исследования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смывов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наличие яиц гельминтов</w:t>
            </w:r>
          </w:p>
        </w:tc>
        <w:tc>
          <w:tcPr>
            <w:tcW w:w="2828" w:type="dxa"/>
          </w:tcPr>
          <w:p>
            <w:pPr>
              <w:pStyle w:val="TableParagraph"/>
              <w:spacing w:line="247" w:lineRule="auto" w:before="17"/>
              <w:ind w:left="85" w:right="78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Оборудование, инвентарь, тара, руки, спецодежда персонала,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сырые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пищевые продукты (рыба, мясо,</w:t>
            </w:r>
          </w:p>
          <w:p>
            <w:pPr>
              <w:pStyle w:val="TableParagraph"/>
              <w:spacing w:line="226" w:lineRule="exact" w:before="4"/>
              <w:ind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зелень)</w:t>
            </w:r>
          </w:p>
        </w:tc>
        <w:tc>
          <w:tcPr>
            <w:tcW w:w="1931" w:type="dxa"/>
          </w:tcPr>
          <w:p>
            <w:pPr>
              <w:pStyle w:val="TableParagraph"/>
              <w:spacing w:line="213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  <w:r>
              <w:rPr>
                <w:b/>
                <w:spacing w:val="-2"/>
                <w:sz w:val="21"/>
              </w:rPr>
              <w:t> смывов</w:t>
            </w:r>
          </w:p>
        </w:tc>
        <w:tc>
          <w:tcPr>
            <w:tcW w:w="2065" w:type="dxa"/>
          </w:tcPr>
          <w:p>
            <w:pPr>
              <w:pStyle w:val="TableParagraph"/>
              <w:spacing w:line="213" w:lineRule="exact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раз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год</w:t>
            </w:r>
          </w:p>
        </w:tc>
      </w:tr>
      <w:tr>
        <w:trPr>
          <w:trHeight w:val="1514" w:hRule="atLeast"/>
        </w:trPr>
        <w:tc>
          <w:tcPr>
            <w:tcW w:w="3395" w:type="dxa"/>
          </w:tcPr>
          <w:p>
            <w:pPr>
              <w:pStyle w:val="TableParagraph"/>
              <w:spacing w:line="249" w:lineRule="auto" w:before="19"/>
              <w:ind w:left="37" w:righ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Исследования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питьевой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воды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на соответствие требованиям санитарных норм, правил и гигиенических нормативов по химическим и</w:t>
            </w:r>
          </w:p>
          <w:p>
            <w:pPr>
              <w:pStyle w:val="TableParagraph"/>
              <w:spacing w:line="219" w:lineRule="exact"/>
              <w:ind w:left="0" w:right="3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микробиологическим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показателям</w:t>
            </w:r>
          </w:p>
        </w:tc>
        <w:tc>
          <w:tcPr>
            <w:tcW w:w="2828" w:type="dxa"/>
          </w:tcPr>
          <w:p>
            <w:pPr>
              <w:pStyle w:val="TableParagraph"/>
              <w:spacing w:line="247" w:lineRule="auto" w:before="5"/>
              <w:ind w:left="56" w:right="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Питьевая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вода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из разводящей сети</w:t>
            </w:r>
          </w:p>
          <w:p>
            <w:pPr>
              <w:pStyle w:val="TableParagraph"/>
              <w:spacing w:line="247" w:lineRule="auto" w:before="2"/>
              <w:ind w:left="53" w:right="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помещений: моечных столовой и кухонной посуды;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цехах: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овощном,</w:t>
            </w:r>
          </w:p>
          <w:p>
            <w:pPr>
              <w:pStyle w:val="TableParagraph"/>
              <w:spacing w:line="238" w:lineRule="exact" w:before="5"/>
              <w:ind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холодном,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горячем,</w:t>
            </w:r>
          </w:p>
        </w:tc>
        <w:tc>
          <w:tcPr>
            <w:tcW w:w="1931" w:type="dxa"/>
          </w:tcPr>
          <w:p>
            <w:pPr>
              <w:pStyle w:val="TableParagraph"/>
              <w:spacing w:line="213" w:lineRule="exact"/>
              <w:ind w:left="7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 </w:t>
            </w:r>
            <w:r>
              <w:rPr>
                <w:b/>
                <w:spacing w:val="-2"/>
                <w:sz w:val="21"/>
              </w:rPr>
              <w:t>пробы</w:t>
            </w:r>
          </w:p>
        </w:tc>
        <w:tc>
          <w:tcPr>
            <w:tcW w:w="2065" w:type="dxa"/>
          </w:tcPr>
          <w:p>
            <w:pPr>
              <w:pStyle w:val="TableParagraph"/>
              <w:spacing w:line="249" w:lineRule="auto" w:before="19"/>
              <w:ind w:left="22" w:firstLine="256"/>
              <w:rPr>
                <w:b/>
                <w:sz w:val="21"/>
              </w:rPr>
            </w:pPr>
            <w:r>
              <w:rPr>
                <w:b/>
                <w:sz w:val="21"/>
              </w:rPr>
              <w:t>По химическим показателям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раз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</w:p>
          <w:p>
            <w:pPr>
              <w:pStyle w:val="TableParagraph"/>
              <w:spacing w:line="247" w:lineRule="auto"/>
              <w:ind w:left="67" w:right="59" w:firstLine="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год, </w:t>
            </w:r>
            <w:r>
              <w:rPr>
                <w:b/>
                <w:spacing w:val="-2"/>
                <w:sz w:val="21"/>
              </w:rPr>
              <w:t>микробиологически </w:t>
            </w:r>
            <w:r>
              <w:rPr>
                <w:b/>
                <w:sz w:val="21"/>
              </w:rPr>
              <w:t>м показателям - 2</w:t>
            </w:r>
          </w:p>
          <w:p>
            <w:pPr>
              <w:pStyle w:val="TableParagraph"/>
              <w:spacing w:line="224" w:lineRule="exact" w:before="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раза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год</w:t>
            </w:r>
          </w:p>
        </w:tc>
      </w:tr>
      <w:tr>
        <w:trPr>
          <w:trHeight w:val="757" w:hRule="atLeast"/>
        </w:trPr>
        <w:tc>
          <w:tcPr>
            <w:tcW w:w="3395" w:type="dxa"/>
          </w:tcPr>
          <w:p>
            <w:pPr>
              <w:pStyle w:val="TableParagraph"/>
              <w:spacing w:line="249" w:lineRule="auto" w:before="7"/>
              <w:ind w:left="64" w:right="56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Исследование параметров микроклимата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производственных</w:t>
            </w:r>
          </w:p>
          <w:p>
            <w:pPr>
              <w:pStyle w:val="TableParagraph"/>
              <w:spacing w:line="224" w:lineRule="exact" w:before="5"/>
              <w:ind w:left="39" w:right="3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помещений</w:t>
            </w:r>
          </w:p>
        </w:tc>
        <w:tc>
          <w:tcPr>
            <w:tcW w:w="2828" w:type="dxa"/>
          </w:tcPr>
          <w:p>
            <w:pPr>
              <w:pStyle w:val="TableParagraph"/>
              <w:spacing w:line="216" w:lineRule="exact"/>
              <w:ind w:left="743"/>
              <w:rPr>
                <w:b/>
                <w:sz w:val="21"/>
              </w:rPr>
            </w:pPr>
            <w:r>
              <w:rPr>
                <w:b/>
                <w:sz w:val="21"/>
              </w:rPr>
              <w:t>Рабочее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место</w:t>
            </w:r>
          </w:p>
        </w:tc>
        <w:tc>
          <w:tcPr>
            <w:tcW w:w="1931" w:type="dxa"/>
          </w:tcPr>
          <w:p>
            <w:pPr>
              <w:pStyle w:val="TableParagraph"/>
              <w:spacing w:line="216" w:lineRule="exact"/>
              <w:ind w:left="7" w:right="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49" w:lineRule="auto" w:before="7"/>
              <w:ind w:left="82" w:firstLine="280"/>
              <w:rPr>
                <w:b/>
                <w:sz w:val="21"/>
              </w:rPr>
            </w:pPr>
            <w:r>
              <w:rPr>
                <w:b/>
                <w:sz w:val="21"/>
              </w:rPr>
              <w:t>2 раза в год (в холодный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теплы</w:t>
            </w:r>
            <w:r>
              <w:rPr>
                <w:b/>
                <w:sz w:val="21"/>
              </w:rPr>
              <w:t>й</w:t>
            </w:r>
          </w:p>
          <w:p>
            <w:pPr>
              <w:pStyle w:val="TableParagraph"/>
              <w:spacing w:line="224" w:lineRule="exact" w:before="5"/>
              <w:ind w:left="58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периоды)</w:t>
            </w:r>
          </w:p>
        </w:tc>
      </w:tr>
      <w:tr>
        <w:trPr>
          <w:trHeight w:val="765" w:hRule="atLeast"/>
        </w:trPr>
        <w:tc>
          <w:tcPr>
            <w:tcW w:w="3395" w:type="dxa"/>
          </w:tcPr>
          <w:p>
            <w:pPr>
              <w:pStyle w:val="TableParagraph"/>
              <w:spacing w:line="250" w:lineRule="atLeast"/>
              <w:ind w:left="180" w:right="166" w:firstLine="489"/>
              <w:rPr>
                <w:b/>
                <w:sz w:val="21"/>
              </w:rPr>
            </w:pPr>
            <w:r>
              <w:rPr>
                <w:b/>
                <w:sz w:val="21"/>
              </w:rPr>
              <w:t>Исследование уровня искусственной освещенности в производственных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помещениях</w:t>
            </w:r>
          </w:p>
        </w:tc>
        <w:tc>
          <w:tcPr>
            <w:tcW w:w="2828" w:type="dxa"/>
          </w:tcPr>
          <w:p>
            <w:pPr>
              <w:pStyle w:val="TableParagraph"/>
              <w:spacing w:line="216" w:lineRule="exact"/>
              <w:ind w:left="743"/>
              <w:rPr>
                <w:b/>
                <w:sz w:val="21"/>
              </w:rPr>
            </w:pPr>
            <w:r>
              <w:rPr>
                <w:b/>
                <w:sz w:val="21"/>
              </w:rPr>
              <w:t>Рабочее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место</w:t>
            </w:r>
          </w:p>
        </w:tc>
        <w:tc>
          <w:tcPr>
            <w:tcW w:w="1931" w:type="dxa"/>
          </w:tcPr>
          <w:p>
            <w:pPr>
              <w:pStyle w:val="TableParagraph"/>
              <w:spacing w:line="216" w:lineRule="exact"/>
              <w:ind w:left="7" w:right="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47" w:lineRule="auto" w:before="7"/>
              <w:ind w:left="449" w:hanging="35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раз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год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темное время суток</w:t>
            </w:r>
          </w:p>
        </w:tc>
      </w:tr>
      <w:tr>
        <w:trPr>
          <w:trHeight w:val="1804" w:hRule="atLeast"/>
        </w:trPr>
        <w:tc>
          <w:tcPr>
            <w:tcW w:w="3395" w:type="dxa"/>
          </w:tcPr>
          <w:p>
            <w:pPr>
              <w:pStyle w:val="TableParagraph"/>
              <w:spacing w:line="247" w:lineRule="auto" w:before="5"/>
              <w:ind w:left="180" w:right="166" w:firstLine="115"/>
              <w:rPr>
                <w:b/>
                <w:sz w:val="21"/>
              </w:rPr>
            </w:pPr>
            <w:r>
              <w:rPr>
                <w:b/>
                <w:sz w:val="21"/>
              </w:rPr>
              <w:t>Исследование уровня шума в производственных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помещениях</w:t>
            </w:r>
          </w:p>
        </w:tc>
        <w:tc>
          <w:tcPr>
            <w:tcW w:w="2828" w:type="dxa"/>
          </w:tcPr>
          <w:p>
            <w:pPr>
              <w:pStyle w:val="TableParagraph"/>
              <w:spacing w:line="213" w:lineRule="exact"/>
              <w:ind w:left="743"/>
              <w:rPr>
                <w:b/>
                <w:sz w:val="21"/>
              </w:rPr>
            </w:pPr>
            <w:r>
              <w:rPr>
                <w:b/>
                <w:sz w:val="21"/>
              </w:rPr>
              <w:t>Рабочее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место</w:t>
            </w:r>
          </w:p>
        </w:tc>
        <w:tc>
          <w:tcPr>
            <w:tcW w:w="1931" w:type="dxa"/>
          </w:tcPr>
          <w:p>
            <w:pPr>
              <w:pStyle w:val="TableParagraph"/>
              <w:spacing w:line="213" w:lineRule="exact"/>
              <w:ind w:left="7" w:right="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line="249" w:lineRule="auto" w:before="58"/>
              <w:ind w:left="7" w:right="1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раз в год, а также после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реконструкции систем вентиляции; </w:t>
            </w:r>
            <w:r>
              <w:rPr>
                <w:b/>
                <w:spacing w:val="-2"/>
                <w:sz w:val="21"/>
              </w:rPr>
              <w:t>ремонта оборудования, являющегося</w:t>
            </w:r>
          </w:p>
          <w:p>
            <w:pPr>
              <w:pStyle w:val="TableParagraph"/>
              <w:spacing w:line="220" w:lineRule="exact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источником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шума</w:t>
            </w:r>
          </w:p>
        </w:tc>
      </w:tr>
    </w:tbl>
    <w:p>
      <w:pPr>
        <w:pStyle w:val="TableParagraph"/>
        <w:spacing w:after="0" w:line="220" w:lineRule="exact"/>
        <w:jc w:val="center"/>
        <w:rPr>
          <w:b/>
          <w:sz w:val="21"/>
        </w:rPr>
        <w:sectPr>
          <w:pgSz w:w="11900" w:h="16850"/>
          <w:pgMar w:top="700" w:bottom="280" w:left="425" w:right="425"/>
        </w:sectPr>
      </w:pPr>
    </w:p>
    <w:p>
      <w:pPr>
        <w:spacing w:before="75"/>
        <w:ind w:left="1674" w:right="1072" w:firstLine="0"/>
        <w:jc w:val="center"/>
        <w:rPr>
          <w:sz w:val="22"/>
        </w:rPr>
      </w:pPr>
      <w:r>
        <w:rPr>
          <w:spacing w:val="-5"/>
          <w:sz w:val="22"/>
        </w:rPr>
        <w:t>28</w:t>
      </w:r>
    </w:p>
    <w:p>
      <w:pPr>
        <w:pStyle w:val="BodyText"/>
        <w:spacing w:before="38"/>
        <w:ind w:left="0"/>
        <w:jc w:val="left"/>
        <w:rPr>
          <w:sz w:val="22"/>
        </w:rPr>
      </w:pPr>
    </w:p>
    <w:p>
      <w:pPr>
        <w:spacing w:line="322" w:lineRule="exact" w:before="1"/>
        <w:ind w:left="0" w:right="1113" w:firstLine="0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10"/>
          <w:sz w:val="28"/>
        </w:rPr>
        <w:t> 7</w:t>
      </w:r>
    </w:p>
    <w:p>
      <w:pPr>
        <w:spacing w:before="0"/>
        <w:ind w:left="0" w:right="591" w:firstLine="0"/>
        <w:jc w:val="righ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МР</w:t>
      </w:r>
      <w:r>
        <w:rPr>
          <w:spacing w:val="-5"/>
          <w:sz w:val="28"/>
        </w:rPr>
        <w:t> </w:t>
      </w:r>
      <w:r>
        <w:rPr>
          <w:sz w:val="28"/>
        </w:rPr>
        <w:t>2.3.6.0233-</w:t>
      </w:r>
      <w:r>
        <w:rPr>
          <w:spacing w:val="-5"/>
          <w:sz w:val="28"/>
        </w:rPr>
        <w:t>21</w:t>
      </w:r>
    </w:p>
    <w:p>
      <w:pPr>
        <w:pStyle w:val="Heading2"/>
        <w:ind w:right="514"/>
      </w:pPr>
      <w:hyperlink r:id="rId6">
        <w:r>
          <w:rPr/>
          <w:t>Рекомендуемый</w:t>
        </w:r>
        <w:r>
          <w:rPr>
            <w:spacing w:val="-8"/>
          </w:rPr>
          <w:t> </w:t>
        </w:r>
        <w:r>
          <w:rPr>
            <w:spacing w:val="-2"/>
          </w:rPr>
          <w:t>образец</w:t>
        </w:r>
      </w:hyperlink>
    </w:p>
    <w:p>
      <w:pPr>
        <w:pStyle w:val="BodyText"/>
        <w:spacing w:before="48"/>
        <w:ind w:left="0"/>
        <w:jc w:val="left"/>
        <w:rPr>
          <w:i/>
        </w:rPr>
      </w:pPr>
    </w:p>
    <w:p>
      <w:pPr>
        <w:pStyle w:val="BodyText"/>
        <w:tabs>
          <w:tab w:pos="9394" w:val="left" w:leader="none"/>
        </w:tabs>
        <w:spacing w:line="560" w:lineRule="atLeast" w:before="1"/>
        <w:ind w:left="1056" w:right="1652" w:firstLine="861"/>
        <w:jc w:val="left"/>
      </w:pPr>
      <w:r>
        <w:rPr/>
        <w:t>Технологическая карта кулинарного изделия (блюда) №</w:t>
      </w:r>
      <w:r>
        <w:rPr>
          <w:u w:val="single"/>
        </w:rPr>
        <w:tab/>
      </w:r>
      <w:r>
        <w:rPr/>
        <w:t> Наименование кулинарного изделия (блюда):</w:t>
      </w:r>
    </w:p>
    <w:p>
      <w:pPr>
        <w:pStyle w:val="BodyText"/>
        <w:spacing w:before="22"/>
        <w:ind w:left="1056"/>
        <w:jc w:val="left"/>
      </w:pPr>
      <w:r>
        <w:rPr/>
        <w:t>Номер</w:t>
      </w:r>
      <w:r>
        <w:rPr>
          <w:spacing w:val="-10"/>
        </w:rPr>
        <w:t> </w:t>
      </w:r>
      <w:r>
        <w:rPr>
          <w:spacing w:val="-2"/>
        </w:rPr>
        <w:t>рецептуры:</w:t>
      </w:r>
    </w:p>
    <w:p>
      <w:pPr>
        <w:pStyle w:val="BodyText"/>
        <w:spacing w:before="22"/>
        <w:ind w:left="1056"/>
        <w:jc w:val="left"/>
      </w:pPr>
      <w:r>
        <w:rPr>
          <w:spacing w:val="-2"/>
        </w:rPr>
        <w:t>Наименование</w:t>
      </w:r>
      <w:r>
        <w:rPr>
          <w:spacing w:val="3"/>
        </w:rPr>
        <w:t> </w:t>
      </w:r>
      <w:r>
        <w:rPr>
          <w:spacing w:val="-2"/>
        </w:rPr>
        <w:t>сборника</w:t>
      </w:r>
      <w:r>
        <w:rPr>
          <w:spacing w:val="1"/>
        </w:rPr>
        <w:t> </w:t>
      </w:r>
      <w:r>
        <w:rPr>
          <w:spacing w:val="-2"/>
        </w:rPr>
        <w:t>рецептур:</w:t>
      </w:r>
    </w:p>
    <w:p>
      <w:pPr>
        <w:pStyle w:val="BodyText"/>
        <w:spacing w:before="74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1368"/>
        <w:gridCol w:w="1464"/>
        <w:gridCol w:w="1378"/>
        <w:gridCol w:w="1522"/>
      </w:tblGrid>
      <w:tr>
        <w:trPr>
          <w:trHeight w:val="321" w:hRule="atLeast"/>
        </w:trPr>
        <w:tc>
          <w:tcPr>
            <w:tcW w:w="3826" w:type="dxa"/>
            <w:vMerge w:val="restart"/>
          </w:tcPr>
          <w:p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2"/>
                <w:sz w:val="26"/>
              </w:rPr>
              <w:t>сырья</w:t>
            </w:r>
          </w:p>
        </w:tc>
        <w:tc>
          <w:tcPr>
            <w:tcW w:w="5732" w:type="dxa"/>
            <w:gridSpan w:val="4"/>
          </w:tcPr>
          <w:p>
            <w:pPr>
              <w:pStyle w:val="TableParagraph"/>
              <w:spacing w:line="273" w:lineRule="exact" w:before="28"/>
              <w:rPr>
                <w:sz w:val="26"/>
              </w:rPr>
            </w:pPr>
            <w:r>
              <w:rPr>
                <w:sz w:val="26"/>
              </w:rPr>
              <w:t>Расход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сырья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полуфабрикатов</w:t>
            </w:r>
          </w:p>
        </w:tc>
      </w:tr>
      <w:tr>
        <w:trPr>
          <w:trHeight w:val="326" w:hRule="atLeast"/>
        </w:trPr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273" w:lineRule="exact" w:before="3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порц.</w:t>
            </w:r>
          </w:p>
        </w:tc>
        <w:tc>
          <w:tcPr>
            <w:tcW w:w="2900" w:type="dxa"/>
            <w:gridSpan w:val="2"/>
          </w:tcPr>
          <w:p>
            <w:pPr>
              <w:pStyle w:val="TableParagraph"/>
              <w:spacing w:line="273" w:lineRule="exact" w:before="33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порц.</w:t>
            </w:r>
          </w:p>
        </w:tc>
      </w:tr>
      <w:tr>
        <w:trPr>
          <w:trHeight w:val="321" w:hRule="atLeast"/>
        </w:trPr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73" w:lineRule="exact" w:before="28"/>
              <w:rPr>
                <w:sz w:val="26"/>
              </w:rPr>
            </w:pPr>
            <w:r>
              <w:rPr>
                <w:sz w:val="26"/>
              </w:rPr>
              <w:t>Брутто,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г</w:t>
            </w:r>
          </w:p>
        </w:tc>
        <w:tc>
          <w:tcPr>
            <w:tcW w:w="1464" w:type="dxa"/>
          </w:tcPr>
          <w:p>
            <w:pPr>
              <w:pStyle w:val="TableParagraph"/>
              <w:spacing w:line="273" w:lineRule="exact" w:before="28"/>
              <w:rPr>
                <w:sz w:val="26"/>
              </w:rPr>
            </w:pPr>
            <w:r>
              <w:rPr>
                <w:sz w:val="26"/>
              </w:rPr>
              <w:t>Нетто,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г</w:t>
            </w:r>
          </w:p>
        </w:tc>
        <w:tc>
          <w:tcPr>
            <w:tcW w:w="1378" w:type="dxa"/>
          </w:tcPr>
          <w:p>
            <w:pPr>
              <w:pStyle w:val="TableParagraph"/>
              <w:spacing w:line="273" w:lineRule="exact" w:before="28"/>
              <w:rPr>
                <w:sz w:val="26"/>
              </w:rPr>
            </w:pPr>
            <w:r>
              <w:rPr>
                <w:sz w:val="26"/>
              </w:rPr>
              <w:t>Брутто,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кг</w:t>
            </w:r>
          </w:p>
        </w:tc>
        <w:tc>
          <w:tcPr>
            <w:tcW w:w="1522" w:type="dxa"/>
          </w:tcPr>
          <w:p>
            <w:pPr>
              <w:pStyle w:val="TableParagraph"/>
              <w:spacing w:line="273" w:lineRule="exact" w:before="28"/>
              <w:ind w:left="10"/>
              <w:rPr>
                <w:sz w:val="26"/>
              </w:rPr>
            </w:pPr>
            <w:r>
              <w:rPr>
                <w:sz w:val="26"/>
              </w:rPr>
              <w:t>Нетто,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кг</w:t>
            </w:r>
          </w:p>
        </w:tc>
      </w:tr>
      <w:tr>
        <w:trPr>
          <w:trHeight w:val="321" w:hRule="atLeast"/>
        </w:trPr>
        <w:tc>
          <w:tcPr>
            <w:tcW w:w="38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38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38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3826" w:type="dxa"/>
          </w:tcPr>
          <w:p>
            <w:pPr>
              <w:pStyle w:val="TableParagraph"/>
              <w:spacing w:line="275" w:lineRule="exact" w:before="42"/>
              <w:rPr>
                <w:sz w:val="26"/>
              </w:rPr>
            </w:pPr>
            <w:r>
              <w:rPr>
                <w:spacing w:val="-2"/>
                <w:sz w:val="26"/>
              </w:rPr>
              <w:t>Выход:</w:t>
            </w:r>
          </w:p>
        </w:tc>
        <w:tc>
          <w:tcPr>
            <w:tcW w:w="13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945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652272</wp:posOffset>
                </wp:positionH>
                <wp:positionV relativeFrom="paragraph">
                  <wp:posOffset>222504</wp:posOffset>
                </wp:positionV>
                <wp:extent cx="2555240" cy="168592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555240" cy="1685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33"/>
                              <w:gridCol w:w="1181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2833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9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2833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2833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15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28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Эн.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ценность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360001pt;margin-top:17.520004pt;width:201.2pt;height:132.7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33"/>
                        <w:gridCol w:w="1181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2833" w:type="dxa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Белки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2833" w:type="dxa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Жиры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2833" w:type="dxa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Углеводы</w:t>
                            </w:r>
                            <w:r>
                              <w:rPr>
                                <w:spacing w:val="-1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2833" w:type="dxa"/>
                          </w:tcPr>
                          <w:p>
                            <w:pPr>
                              <w:pStyle w:val="TableParagraph"/>
                              <w:spacing w:line="267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Эн.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ценность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4041013</wp:posOffset>
                </wp:positionH>
                <wp:positionV relativeFrom="paragraph">
                  <wp:posOffset>207263</wp:posOffset>
                </wp:positionV>
                <wp:extent cx="1631314" cy="168910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631314" cy="168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21"/>
                              <w:gridCol w:w="1138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Са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5" w:lineRule="exact" w:before="2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368" w:lineRule="exact"/>
                                    <w:rPr>
                                      <w:b/>
                                      <w:i/>
                                      <w:sz w:val="3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34"/>
                                    </w:rPr>
                                    <w:t>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Ре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5" w:lineRule="exact" w:before="2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С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5" w:lineRule="exact" w:before="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190002pt;margin-top:16.31999pt;width:128.4500pt;height:133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21"/>
                        <w:gridCol w:w="1138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Са</w:t>
                            </w:r>
                          </w:p>
                          <w:p>
                            <w:pPr>
                              <w:pStyle w:val="TableParagraph"/>
                              <w:spacing w:line="275" w:lineRule="exact" w:before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2" w:hRule="atLeast"/>
                        </w:trPr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368" w:lineRule="exact"/>
                              <w:rPr>
                                <w:b/>
                                <w:i/>
                                <w:sz w:val="3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34"/>
                              </w:rPr>
                              <w:t>Щ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before="3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Ре</w:t>
                            </w:r>
                          </w:p>
                          <w:p>
                            <w:pPr>
                              <w:pStyle w:val="TableParagraph"/>
                              <w:spacing w:line="275" w:lineRule="exact" w:before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before="4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С</w:t>
                            </w:r>
                          </w:p>
                          <w:p>
                            <w:pPr>
                              <w:pStyle w:val="TableParagraph"/>
                              <w:spacing w:line="275" w:lineRule="exact" w:before="2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t>Химический</w:t>
      </w:r>
      <w:r>
        <w:rPr>
          <w:spacing w:val="-8"/>
        </w:rPr>
        <w:t> </w:t>
      </w:r>
      <w:r>
        <w:rPr/>
        <w:t>состав,</w:t>
      </w:r>
      <w:r>
        <w:rPr>
          <w:spacing w:val="-9"/>
        </w:rPr>
        <w:t> </w:t>
      </w:r>
      <w:r>
        <w:rPr/>
        <w:t>витамины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микроэлементы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>
          <w:spacing w:val="-2"/>
        </w:rPr>
        <w:t>порцию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27"/>
        <w:ind w:left="0"/>
        <w:jc w:val="left"/>
      </w:pPr>
    </w:p>
    <w:p>
      <w:pPr>
        <w:pStyle w:val="BodyText"/>
        <w:spacing w:line="208" w:lineRule="auto"/>
        <w:ind w:left="616"/>
        <w:jc w:val="left"/>
      </w:pPr>
      <w:r>
        <w:rPr/>
        <w:t>Технология</w:t>
      </w:r>
      <w:r>
        <w:rPr>
          <w:spacing w:val="-7"/>
        </w:rPr>
        <w:t> </w:t>
      </w:r>
      <w:r>
        <w:rPr/>
        <w:t>приготовления: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указанием</w:t>
      </w:r>
      <w:r>
        <w:rPr>
          <w:spacing w:val="-7"/>
        </w:rPr>
        <w:t> </w:t>
      </w:r>
      <w:r>
        <w:rPr/>
        <w:t>процессов</w:t>
      </w:r>
      <w:r>
        <w:rPr>
          <w:spacing w:val="-7"/>
        </w:rPr>
        <w:t> </w:t>
      </w:r>
      <w:r>
        <w:rPr/>
        <w:t>приготовления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технологических </w:t>
      </w:r>
      <w:r>
        <w:rPr>
          <w:spacing w:val="-2"/>
        </w:rPr>
        <w:t>режимов</w:t>
      </w:r>
    </w:p>
    <w:sectPr>
      <w:pgSz w:w="11900" w:h="16850"/>
      <w:pgMar w:top="7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2078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4" w:hanging="7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0" w:hanging="7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7" w:hanging="7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4" w:hanging="7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1" w:hanging="7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8" w:hanging="7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5" w:hanging="7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1"/>
      <w:numFmt w:val="decimal"/>
      <w:lvlText w:val="%1"/>
      <w:lvlJc w:val="left"/>
      <w:pPr>
        <w:ind w:left="141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8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2" w:hanging="8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8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8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5" w:hanging="8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8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8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0"/>
      <w:numFmt w:val="decimal"/>
      <w:lvlText w:val="%1"/>
      <w:lvlJc w:val="left"/>
      <w:pPr>
        <w:ind w:left="1553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5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57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6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5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4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3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2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1" w:hanging="59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"/>
      <w:lvlJc w:val="left"/>
      <w:pPr>
        <w:ind w:left="141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-"/>
      <w:lvlJc w:val="left"/>
      <w:pPr>
        <w:ind w:left="141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3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8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17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"/>
      <w:lvlJc w:val="left"/>
      <w:pPr>
        <w:ind w:left="141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4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2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5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4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41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2" w:hanging="6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6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6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5" w:hanging="6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6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6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41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2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5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46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41" w:hanging="7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-"/>
      <w:lvlJc w:val="left"/>
      <w:pPr>
        <w:ind w:left="141" w:hanging="2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2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5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25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41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5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2" w:hanging="5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5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5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5" w:hanging="5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5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5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41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0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2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5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33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41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6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2" w:hanging="6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6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6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5" w:hanging="6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6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6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1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2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5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4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1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-"/>
      <w:lvlJc w:val="left"/>
      <w:pPr>
        <w:ind w:left="141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409" w:hanging="78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09" w:hanging="788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409" w:hanging="7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006" w:hanging="209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3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7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1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6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0" w:hanging="2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81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3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7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4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1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8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5" w:hanging="353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31"/>
      <w:ind w:right="408"/>
      <w:jc w:val="right"/>
      <w:outlineLvl w:val="2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94" w:hanging="373"/>
      <w:outlineLvl w:val="3"/>
    </w:pPr>
    <w:rPr>
      <w:rFonts w:ascii="Cambria" w:hAnsi="Cambria" w:eastAsia="Cambria" w:cs="Cambria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" w:firstLine="7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biotorg.com/documents/" TargetMode="External"/><Relationship Id="rId7" Type="http://schemas.openxmlformats.org/officeDocument/2006/relationships/hyperlink" Target="https://biotorg.com/catalog/24/700/" TargetMode="External"/><Relationship Id="rId8" Type="http://schemas.openxmlformats.org/officeDocument/2006/relationships/hyperlink" Target="https://biotorg.com/catalog/6/" TargetMode="External"/><Relationship Id="rId9" Type="http://schemas.openxmlformats.org/officeDocument/2006/relationships/hyperlink" Target="https://biotorg.com/catalog/24/" TargetMode="External"/><Relationship Id="rId10" Type="http://schemas.openxmlformats.org/officeDocument/2006/relationships/hyperlink" Target="https://biotorg.com/catalog/435/" TargetMode="External"/><Relationship Id="rId11" Type="http://schemas.openxmlformats.org/officeDocument/2006/relationships/hyperlink" Target="https://biotorg.com/catalog/24/727/" TargetMode="External"/><Relationship Id="rId12" Type="http://schemas.openxmlformats.org/officeDocument/2006/relationships/hyperlink" Target="https://biotorg.com/catalog/299/" TargetMode="External"/><Relationship Id="rId13" Type="http://schemas.openxmlformats.org/officeDocument/2006/relationships/hyperlink" Target="https://biotorg.com/catalog/440/" TargetMode="External"/><Relationship Id="rId14" Type="http://schemas.openxmlformats.org/officeDocument/2006/relationships/hyperlink" Target="https://biotorg.com/catalog/272/" TargetMode="External"/><Relationship Id="rId15" Type="http://schemas.openxmlformats.org/officeDocument/2006/relationships/hyperlink" Target="https://biotorg.com/info/173/3599/" TargetMode="External"/><Relationship Id="rId16" Type="http://schemas.openxmlformats.org/officeDocument/2006/relationships/hyperlink" Target="https://biotorg.com/catalog/130/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Биоторг</dc:creator>
  <cp:keywords>МР 2.3.6.0233-21, Методические рекомендации к организации общественного питания населения, общепит, требования, Биоторг, Архангельск, документ, рекомендации</cp:keywords>
  <dc:subject>МР 2.3.6.0233-21, Методические рекомендации к организации общественного питания населения, общепит, общественное питание, рекомендации, документ</dc:subject>
  <dc:title>МР 2.3.6.0233-21 Методические рекомендации к организации общественного питания населения</dc:title>
  <dcterms:created xsi:type="dcterms:W3CDTF">2025-03-06T08:50:01Z</dcterms:created>
  <dcterms:modified xsi:type="dcterms:W3CDTF">2025-03-06T08:50:01Z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Office Word 2007</vt:lpwstr>
  </property>
</Properties>
</file>