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«СРЕДНЯЯ ОБЩЕОБРАЗОВАТЕЛЬНАЯ ШКОЛА №2»</w:t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РАССМОТРЕН:                                                                                            УТВЕРЖДЕН:</w:t>
      </w:r>
    </w:p>
    <w:p w:rsidR="00A6388F" w:rsidRDefault="00A6388F" w:rsidP="00A6388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заседании                                                                        директором МКОУ «СОШ №2»</w:t>
      </w:r>
    </w:p>
    <w:p w:rsidR="00A6388F" w:rsidRDefault="00A6388F" w:rsidP="00A6388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педагогического совета                                                              _______ Магомедовой М.Р.</w:t>
      </w:r>
    </w:p>
    <w:p w:rsidR="00A6388F" w:rsidRDefault="00A6388F" w:rsidP="00A6388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протокол от «__»_____ 20__г.                                   приказ № _____ от «__»_____ 20__г.</w:t>
      </w:r>
    </w:p>
    <w:p w:rsidR="00A6388F" w:rsidRDefault="00A6388F" w:rsidP="00A638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ПОЛОЖЕНИЕ </w:t>
      </w:r>
    </w:p>
    <w:p w:rsidR="00A6388F" w:rsidRPr="00DF2D30" w:rsidRDefault="00DF2D30" w:rsidP="00A638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2D30">
        <w:rPr>
          <w:rFonts w:ascii="Times New Roman" w:hAnsi="Times New Roman" w:cs="Times New Roman"/>
          <w:b/>
          <w:sz w:val="40"/>
          <w:szCs w:val="40"/>
        </w:rPr>
        <w:t xml:space="preserve">о порядке ознакомления с документами </w:t>
      </w:r>
    </w:p>
    <w:p w:rsidR="00A6388F" w:rsidRPr="00DF2D30" w:rsidRDefault="00DF2D30" w:rsidP="00A6388F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DF2D3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в </w:t>
      </w:r>
      <w:r w:rsidRPr="00DF2D30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МКОУ «СОШ№2» 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г. Избербаш, в том числе поступающих в нее лиц</w:t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2D30" w:rsidRPr="00DF2D30" w:rsidRDefault="00DF2D30" w:rsidP="00DF2D30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>Настоящее Положение о Порядке ознакомления с документами образовательной организации, в т. ч. поступающих в нее лиц (далее - Порядок), устанавливает правила ознакомления с документами МКОУ «СОШ №2».</w:t>
      </w:r>
    </w:p>
    <w:p w:rsidR="00DF2D30" w:rsidRPr="00DF2D30" w:rsidRDefault="00DF2D30" w:rsidP="00DF2D30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before="152"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18 ч.1 статьи 34 Федерального закона от 29.12.2012 № 273-ФЭ «Об образовании в Российской Федерации» обучающимся предоставляются право на </w:t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ознакомление: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1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уставом,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слицензиейнаосуществлениеобразовательной</w:t>
      </w:r>
      <w:proofErr w:type="spellEnd"/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деятельности,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свидетельствомогосударственной</w:t>
      </w:r>
      <w:proofErr w:type="spellEnd"/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аккредитации,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>с учебной</w:t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документацией,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правиламивнутреннегораспорядкадля</w:t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proofErr w:type="spellEnd"/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  <w:tab w:val="left" w:pos="1958"/>
          <w:tab w:val="left" w:pos="3603"/>
          <w:tab w:val="left" w:pos="6011"/>
          <w:tab w:val="left" w:pos="7583"/>
          <w:tab w:val="left" w:pos="7933"/>
        </w:tabs>
        <w:autoSpaceDE w:val="0"/>
        <w:autoSpaceDN w:val="0"/>
        <w:spacing w:before="41"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другими</w:t>
      </w:r>
      <w:r w:rsidRPr="00DF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документами,</w:t>
      </w:r>
      <w:r w:rsidRPr="00DF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регламентирующими</w:t>
      </w:r>
      <w:r w:rsidRPr="00DF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организацию</w:t>
      </w:r>
      <w:r w:rsidRPr="00DF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DF2D30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DF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DF2D30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в образовательной организации.</w:t>
      </w:r>
    </w:p>
    <w:p w:rsidR="00DF2D30" w:rsidRPr="00DF2D30" w:rsidRDefault="00DF2D30" w:rsidP="00DF2D30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before="162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>В соответствии с п. 3 ч. 3 статьи 44 Федерального закона от 29.12.2012 № 273-ФЗ «Об образовании в Российской Федерации» родители (законные представители) несовершеннолетних обучающихся имеют право знакомиться: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суставоморганизации</w:t>
      </w:r>
      <w:proofErr w:type="gramStart"/>
      <w:r w:rsidRPr="00DF2D30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DF2D30">
        <w:rPr>
          <w:rFonts w:ascii="Times New Roman" w:eastAsia="Times New Roman" w:hAnsi="Times New Roman" w:cs="Times New Roman"/>
          <w:sz w:val="24"/>
          <w:szCs w:val="24"/>
        </w:rPr>
        <w:t>существляющейобразовательную</w:t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</w:t>
      </w:r>
      <w:proofErr w:type="spellEnd"/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лицензиейнаосуществлениеобразовательной</w:t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  <w:proofErr w:type="spellEnd"/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свидетельствомогосударственной</w:t>
      </w:r>
      <w:proofErr w:type="spellEnd"/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аккредитации,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сучебно-программной</w:t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документацией</w:t>
      </w:r>
      <w:proofErr w:type="spellEnd"/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  <w:tab w:val="left" w:pos="1958"/>
          <w:tab w:val="left" w:pos="3603"/>
          <w:tab w:val="left" w:pos="6011"/>
          <w:tab w:val="left" w:pos="7583"/>
          <w:tab w:val="left" w:pos="7933"/>
        </w:tabs>
        <w:autoSpaceDE w:val="0"/>
        <w:autoSpaceDN w:val="0"/>
        <w:spacing w:before="41" w:after="0" w:line="240" w:lineRule="auto"/>
        <w:ind w:right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другими</w:t>
      </w:r>
      <w:r w:rsidRPr="00DF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документами,</w:t>
      </w:r>
      <w:r w:rsidRPr="00DF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регламентирующими</w:t>
      </w:r>
      <w:r w:rsidRPr="00DF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организацию</w:t>
      </w:r>
      <w:r w:rsidRPr="00DF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DF2D30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DF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DF2D30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деятельности.</w:t>
      </w:r>
    </w:p>
    <w:p w:rsidR="00DF2D30" w:rsidRPr="00DF2D30" w:rsidRDefault="00DF2D30" w:rsidP="00DF2D30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before="157" w:after="0" w:line="24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>В соответствии с номенклатурой дел первые экземпляры документов, перечисленные в пунктах 2, 3 настоящего Порядка, хранятся в канцелярии школы.</w:t>
      </w:r>
    </w:p>
    <w:p w:rsidR="00DF2D30" w:rsidRPr="00DF2D30" w:rsidRDefault="00DF2D30" w:rsidP="00DF2D30">
      <w:pPr>
        <w:widowControl w:val="0"/>
        <w:numPr>
          <w:ilvl w:val="0"/>
          <w:numId w:val="1"/>
        </w:numPr>
        <w:tabs>
          <w:tab w:val="left" w:pos="523"/>
        </w:tabs>
        <w:autoSpaceDE w:val="0"/>
        <w:autoSpaceDN w:val="0"/>
        <w:spacing w:before="162" w:after="0" w:line="240" w:lineRule="auto"/>
        <w:ind w:right="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>Сканированные копии правоустанавливающих документов, а также отдельных локальных нормативных актов, затрагивающих интересы обучающихся, вывешиваются в общедоступном месте на информационном стенде.</w:t>
      </w:r>
    </w:p>
    <w:p w:rsidR="00DF2D30" w:rsidRPr="00DF2D30" w:rsidRDefault="00DF2D30" w:rsidP="00DF2D30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before="162"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>Копиилокальныхнормативныхактов</w:t>
      </w:r>
      <w:proofErr w:type="gramStart"/>
      <w:r w:rsidRPr="00DF2D30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DF2D30">
        <w:rPr>
          <w:rFonts w:ascii="Times New Roman" w:eastAsia="Times New Roman" w:hAnsi="Times New Roman" w:cs="Times New Roman"/>
          <w:sz w:val="24"/>
          <w:szCs w:val="24"/>
        </w:rPr>
        <w:t>атрагивающихинтересыобучающихся,хранятся в библиотеке школы.</w:t>
      </w:r>
    </w:p>
    <w:p w:rsidR="00DF2D30" w:rsidRPr="00DF2D30" w:rsidRDefault="00DF2D30" w:rsidP="00DF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D30" w:rsidRPr="00DF2D30" w:rsidRDefault="00DF2D30" w:rsidP="00DF2D30">
      <w:pPr>
        <w:widowControl w:val="0"/>
        <w:numPr>
          <w:ilvl w:val="0"/>
          <w:numId w:val="1"/>
        </w:numPr>
        <w:tabs>
          <w:tab w:val="left" w:pos="600"/>
        </w:tabs>
        <w:autoSpaceDE w:val="0"/>
        <w:autoSpaceDN w:val="0"/>
        <w:spacing w:before="66" w:after="0" w:line="240" w:lineRule="auto"/>
        <w:ind w:right="8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Сканированные копии всех правоустанавливающих документов, локальные нормативные акты образовательной организации, учебно-программная документация и </w:t>
      </w:r>
      <w:proofErr w:type="gramStart"/>
      <w:r w:rsidRPr="00DF2D30">
        <w:rPr>
          <w:rFonts w:ascii="Times New Roman" w:eastAsia="Times New Roman" w:hAnsi="Times New Roman" w:cs="Times New Roman"/>
          <w:sz w:val="24"/>
          <w:szCs w:val="24"/>
        </w:rPr>
        <w:t>другие документы, регламентирующие организацию и осуществление образовательной деятельности размещаются</w:t>
      </w:r>
      <w:proofErr w:type="gramEnd"/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школы.</w:t>
      </w:r>
    </w:p>
    <w:p w:rsidR="00DF2D30" w:rsidRPr="00DF2D30" w:rsidRDefault="00DF2D30" w:rsidP="00DF2D3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before="162"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>Ознакомлениесдокументамиобразовательнойорганизации</w:t>
      </w:r>
      <w:proofErr w:type="gramStart"/>
      <w:r w:rsidRPr="00DF2D30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DF2D30">
        <w:rPr>
          <w:rFonts w:ascii="Times New Roman" w:eastAsia="Times New Roman" w:hAnsi="Times New Roman" w:cs="Times New Roman"/>
          <w:sz w:val="24"/>
          <w:szCs w:val="24"/>
        </w:rPr>
        <w:t>еречисленнымивпунктах 2, 3 настоящего Порядка, происходит при приёме граждан на обучение. Факт ознакомления с документами образовательной организации родители (законные представители) несовершеннолетних обучающихся и обучающиеся после получения основного общего образования отражают в заявлении о приёме на обучение под подпись.</w:t>
      </w:r>
    </w:p>
    <w:p w:rsidR="00DF2D30" w:rsidRPr="00DF2D30" w:rsidRDefault="00DF2D30" w:rsidP="00DF2D3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before="161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При приёме на </w:t>
      </w: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работув</w:t>
      </w:r>
      <w:proofErr w:type="spellEnd"/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образовательнуюорганизациюработодательобязан</w:t>
      </w:r>
      <w:proofErr w:type="spellEnd"/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 ознакомить </w:t>
      </w: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работникадо</w:t>
      </w:r>
      <w:proofErr w:type="spellEnd"/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подписаниятрудового</w:t>
      </w:r>
      <w:proofErr w:type="spellEnd"/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договорасо</w:t>
      </w:r>
      <w:proofErr w:type="spellEnd"/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следующимилокальныминормативными</w:t>
      </w:r>
      <w:proofErr w:type="spellEnd"/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 актами, непосредственно связанными с его трудовой деятельностью (</w:t>
      </w:r>
      <w:proofErr w:type="gramStart"/>
      <w:r w:rsidRPr="00DF2D30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DF2D30">
        <w:rPr>
          <w:rFonts w:ascii="Times New Roman" w:eastAsia="Times New Roman" w:hAnsi="Times New Roman" w:cs="Times New Roman"/>
          <w:sz w:val="24"/>
          <w:szCs w:val="24"/>
        </w:rPr>
        <w:t>. 3 ст. 68 ТК РФ):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>должностная</w:t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инструкция;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правилавнутреннеготрудовогораспорядк</w:t>
      </w:r>
      <w:proofErr w:type="gramStart"/>
      <w:r w:rsidRPr="00DF2D3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DF2D3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F2D30">
        <w:rPr>
          <w:rFonts w:ascii="Times New Roman" w:eastAsia="Times New Roman" w:hAnsi="Times New Roman" w:cs="Times New Roman"/>
          <w:sz w:val="24"/>
          <w:szCs w:val="24"/>
        </w:rPr>
        <w:t>ч.3ст.68ТК</w:t>
      </w:r>
      <w:r w:rsidRPr="00DF2D30">
        <w:rPr>
          <w:rFonts w:ascii="Times New Roman" w:eastAsia="Times New Roman" w:hAnsi="Times New Roman" w:cs="Times New Roman"/>
          <w:spacing w:val="-4"/>
          <w:sz w:val="24"/>
          <w:szCs w:val="24"/>
        </w:rPr>
        <w:t>РФ);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коллективный</w:t>
      </w:r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договор</w:t>
      </w:r>
      <w:proofErr w:type="spellEnd"/>
      <w:r w:rsidRPr="00DF2D30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положениеобоплатетруда</w:t>
      </w:r>
      <w:proofErr w:type="spellEnd"/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 (ст.135ТК</w:t>
      </w:r>
      <w:r w:rsidRPr="00DF2D30">
        <w:rPr>
          <w:rFonts w:ascii="Times New Roman" w:eastAsia="Times New Roman" w:hAnsi="Times New Roman" w:cs="Times New Roman"/>
          <w:spacing w:val="-4"/>
          <w:sz w:val="24"/>
          <w:szCs w:val="24"/>
        </w:rPr>
        <w:t>РФ);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D30">
        <w:rPr>
          <w:rFonts w:ascii="Times New Roman" w:eastAsia="Times New Roman" w:hAnsi="Times New Roman" w:cs="Times New Roman"/>
          <w:sz w:val="24"/>
          <w:szCs w:val="24"/>
        </w:rPr>
        <w:t>правилаиинструкцияпоохранетруд</w:t>
      </w:r>
      <w:proofErr w:type="gramStart"/>
      <w:r w:rsidRPr="00DF2D3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DF2D3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F2D30">
        <w:rPr>
          <w:rFonts w:ascii="Times New Roman" w:eastAsia="Times New Roman" w:hAnsi="Times New Roman" w:cs="Times New Roman"/>
          <w:sz w:val="24"/>
          <w:szCs w:val="24"/>
        </w:rPr>
        <w:t>ст.212ТК</w:t>
      </w:r>
      <w:r w:rsidRPr="00DF2D30">
        <w:rPr>
          <w:rFonts w:ascii="Times New Roman" w:eastAsia="Times New Roman" w:hAnsi="Times New Roman" w:cs="Times New Roman"/>
          <w:spacing w:val="-4"/>
          <w:sz w:val="24"/>
          <w:szCs w:val="24"/>
        </w:rPr>
        <w:t>РФ);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1" w:after="0" w:line="240" w:lineRule="auto"/>
        <w:ind w:right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>правилахраненияииспользованияперсональныхданныхработнико</w:t>
      </w:r>
      <w:proofErr w:type="gramStart"/>
      <w:r w:rsidRPr="00DF2D30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ст.87ТК </w:t>
      </w:r>
      <w:r w:rsidRPr="00DF2D30">
        <w:rPr>
          <w:rFonts w:ascii="Times New Roman" w:eastAsia="Times New Roman" w:hAnsi="Times New Roman" w:cs="Times New Roman"/>
          <w:spacing w:val="-4"/>
          <w:sz w:val="24"/>
          <w:szCs w:val="24"/>
        </w:rPr>
        <w:t>РФ);</w:t>
      </w:r>
    </w:p>
    <w:p w:rsidR="00DF2D30" w:rsidRPr="00DF2D30" w:rsidRDefault="00DF2D30" w:rsidP="00DF2D30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4"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иные локальные нормативные акты, непосредственно связанные с трудовой деятельностью </w:t>
      </w:r>
      <w:proofErr w:type="gramStart"/>
      <w:r w:rsidRPr="00DF2D30">
        <w:rPr>
          <w:rFonts w:ascii="Times New Roman" w:eastAsia="Times New Roman" w:hAnsi="Times New Roman" w:cs="Times New Roman"/>
          <w:sz w:val="24"/>
          <w:szCs w:val="24"/>
        </w:rPr>
        <w:t>принимаемого</w:t>
      </w:r>
      <w:proofErr w:type="gramEnd"/>
      <w:r w:rsidRPr="00DF2D30">
        <w:rPr>
          <w:rFonts w:ascii="Times New Roman" w:eastAsia="Times New Roman" w:hAnsi="Times New Roman" w:cs="Times New Roman"/>
          <w:sz w:val="24"/>
          <w:szCs w:val="24"/>
        </w:rPr>
        <w:t xml:space="preserve"> на работу.</w:t>
      </w:r>
    </w:p>
    <w:p w:rsidR="00DF2D30" w:rsidRPr="00DF2D30" w:rsidRDefault="00DF2D30" w:rsidP="00DF2D30">
      <w:pPr>
        <w:widowControl w:val="0"/>
        <w:autoSpaceDE w:val="0"/>
        <w:autoSpaceDN w:val="0"/>
        <w:spacing w:before="157" w:after="0" w:line="240" w:lineRule="auto"/>
        <w:ind w:left="140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подпись принимаемого на работу.</w:t>
      </w:r>
    </w:p>
    <w:p w:rsidR="00DF2D30" w:rsidRPr="00DF2D30" w:rsidRDefault="00DF2D30" w:rsidP="00DF2D30">
      <w:pPr>
        <w:widowControl w:val="0"/>
        <w:numPr>
          <w:ilvl w:val="0"/>
          <w:numId w:val="1"/>
        </w:numPr>
        <w:tabs>
          <w:tab w:val="left" w:pos="653"/>
        </w:tabs>
        <w:autoSpaceDE w:val="0"/>
        <w:autoSpaceDN w:val="0"/>
        <w:spacing w:before="162"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0">
        <w:rPr>
          <w:rFonts w:ascii="Times New Roman" w:eastAsia="Times New Roman" w:hAnsi="Times New Roman" w:cs="Times New Roman"/>
          <w:sz w:val="24"/>
          <w:szCs w:val="24"/>
        </w:rPr>
        <w:t>Факт ознакомления с документами образовательной организации участников образовательных отношений в период обучения или работы должен быть письменно подтверждён (отражён в приложении к локальному нормативному акту).</w:t>
      </w:r>
    </w:p>
    <w:p w:rsidR="00DF2D30" w:rsidRDefault="00DF2D30" w:rsidP="00DF2D30"/>
    <w:p w:rsidR="006D2CD5" w:rsidRDefault="006D2CD5"/>
    <w:sectPr w:rsidR="006D2CD5" w:rsidSect="00A63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71192"/>
    <w:multiLevelType w:val="hybridMultilevel"/>
    <w:tmpl w:val="5CD02056"/>
    <w:lvl w:ilvl="0" w:tplc="ED00C954">
      <w:start w:val="1"/>
      <w:numFmt w:val="decimal"/>
      <w:lvlText w:val="%1."/>
      <w:lvlJc w:val="left"/>
      <w:pPr>
        <w:ind w:left="14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2CF20">
      <w:numFmt w:val="bullet"/>
      <w:lvlText w:val="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4AA64A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3" w:tplc="CDDE44B2">
      <w:numFmt w:val="bullet"/>
      <w:lvlText w:val="•"/>
      <w:lvlJc w:val="left"/>
      <w:pPr>
        <w:ind w:left="2967" w:hanging="360"/>
      </w:pPr>
      <w:rPr>
        <w:lang w:val="ru-RU" w:eastAsia="en-US" w:bidi="ar-SA"/>
      </w:rPr>
    </w:lvl>
    <w:lvl w:ilvl="4" w:tplc="B440A744">
      <w:numFmt w:val="bullet"/>
      <w:lvlText w:val="•"/>
      <w:lvlJc w:val="left"/>
      <w:pPr>
        <w:ind w:left="4021" w:hanging="360"/>
      </w:pPr>
      <w:rPr>
        <w:lang w:val="ru-RU" w:eastAsia="en-US" w:bidi="ar-SA"/>
      </w:rPr>
    </w:lvl>
    <w:lvl w:ilvl="5" w:tplc="4F7A89E2">
      <w:numFmt w:val="bullet"/>
      <w:lvlText w:val="•"/>
      <w:lvlJc w:val="left"/>
      <w:pPr>
        <w:ind w:left="5075" w:hanging="360"/>
      </w:pPr>
      <w:rPr>
        <w:lang w:val="ru-RU" w:eastAsia="en-US" w:bidi="ar-SA"/>
      </w:rPr>
    </w:lvl>
    <w:lvl w:ilvl="6" w:tplc="2ECEE71A">
      <w:numFmt w:val="bullet"/>
      <w:lvlText w:val="•"/>
      <w:lvlJc w:val="left"/>
      <w:pPr>
        <w:ind w:left="6129" w:hanging="360"/>
      </w:pPr>
      <w:rPr>
        <w:lang w:val="ru-RU" w:eastAsia="en-US" w:bidi="ar-SA"/>
      </w:rPr>
    </w:lvl>
    <w:lvl w:ilvl="7" w:tplc="7982DB26">
      <w:numFmt w:val="bullet"/>
      <w:lvlText w:val="•"/>
      <w:lvlJc w:val="left"/>
      <w:pPr>
        <w:ind w:left="7183" w:hanging="360"/>
      </w:pPr>
      <w:rPr>
        <w:lang w:val="ru-RU" w:eastAsia="en-US" w:bidi="ar-SA"/>
      </w:rPr>
    </w:lvl>
    <w:lvl w:ilvl="8" w:tplc="E2987624">
      <w:numFmt w:val="bullet"/>
      <w:lvlText w:val="•"/>
      <w:lvlJc w:val="left"/>
      <w:pPr>
        <w:ind w:left="8237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88F"/>
    <w:rsid w:val="006D2CD5"/>
    <w:rsid w:val="00A25AFE"/>
    <w:rsid w:val="00A6388F"/>
    <w:rsid w:val="00DF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2025-03-04T11:53:00Z</cp:lastPrinted>
  <dcterms:created xsi:type="dcterms:W3CDTF">2025-03-04T11:48:00Z</dcterms:created>
  <dcterms:modified xsi:type="dcterms:W3CDTF">2025-03-04T11:53:00Z</dcterms:modified>
</cp:coreProperties>
</file>