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№2»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Программа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несовершеннолетних</w:t>
      </w:r>
      <w:r w:rsidR="00B413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детей</w:t>
      </w:r>
      <w:r w:rsidRPr="007F53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  </w:t>
      </w:r>
      <w:proofErr w:type="spellStart"/>
      <w:r w:rsidRPr="007F53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девиантным</w:t>
      </w:r>
      <w:proofErr w:type="spellEnd"/>
      <w:r w:rsidRPr="007F53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поведением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«Дорогами добра»</w:t>
      </w:r>
      <w:r w:rsidR="00B413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Избербаш, 2023 г.</w:t>
      </w:r>
    </w:p>
    <w:p w:rsidR="007F5376" w:rsidRPr="00B41392" w:rsidRDefault="00B41392" w:rsidP="00B413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</w:t>
      </w:r>
      <w:r w:rsidR="007F5376" w:rsidRPr="00B41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идея программы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на профилактическую и коррекционно-развивающую работу с детьми 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отвлечение от негативного влияния улицы, приобщение через отработанные педагогические технологии к здоровому образу жизни, оздоровлению и облагораживанию круга общения, создание условий для физического, психического и социального благо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получия. Главное 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этими детьми  стоит проблема сохранения физического, психического и духовного здоровья учащихся — фундаментальной основы для полноценного и гармоничного развития личности; защиты прав и интересов ребёнка из неблагополучной семьи, оказания комплексной помощи. Программа по профилактике асоциальных явлений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подростка, также мер по восстановлению его социального статуса в коллективе сверстников.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3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3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3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3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3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3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3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3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3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3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3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3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1392" w:rsidRDefault="00B41392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392" w:rsidRDefault="00B41392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376" w:rsidRPr="007F5376" w:rsidRDefault="007F5376" w:rsidP="007F5376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 концептуальные идеи программы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профилактике 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«трудного» подростка, также мер по восстановлению его социального статуса в коллективе сверстников.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решать эти задачи в одиночку невозможно. Необходимо объединить усилия учителей, психолога, родителей, работников ПДН.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приоритетных направлений деятельности по работе с этой группой детей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2.Проблемы</w:t>
      </w:r>
    </w:p>
    <w:p w:rsidR="007F5376" w:rsidRPr="007F5376" w:rsidRDefault="007F5376" w:rsidP="007F537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социального положения семей.</w:t>
      </w:r>
    </w:p>
    <w:p w:rsidR="007F5376" w:rsidRPr="007F5376" w:rsidRDefault="007F5376" w:rsidP="007F537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процент неблагополучных семей, мало занимающихся проблемами воспитания и развития детей.</w:t>
      </w:r>
    </w:p>
    <w:p w:rsidR="007F5376" w:rsidRPr="007F5376" w:rsidRDefault="007F5376" w:rsidP="007F537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Невысокий уровень общей культуры детей «группы риска» в микросоциуме школы.</w:t>
      </w:r>
    </w:p>
    <w:p w:rsidR="007F5376" w:rsidRPr="007F5376" w:rsidRDefault="007F5376" w:rsidP="007F537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сознательного воспитательного воздействия на ребенка.</w:t>
      </w:r>
    </w:p>
    <w:p w:rsidR="007F5376" w:rsidRPr="007F5376" w:rsidRDefault="007F5376" w:rsidP="007F537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подавления и насилия.</w:t>
      </w:r>
    </w:p>
    <w:p w:rsidR="007F5376" w:rsidRPr="007F5376" w:rsidRDefault="007F5376" w:rsidP="007F537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Хаотичность в воспитании из-за несогласия родителей.</w:t>
      </w:r>
    </w:p>
    <w:p w:rsidR="007F5376" w:rsidRPr="007F5376" w:rsidRDefault="007F5376" w:rsidP="007F537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физического, психического и духовного здоровья учащихся — фундаментальной основы для полноценного и гармоничного развития личности.</w:t>
      </w:r>
    </w:p>
    <w:p w:rsidR="007F5376" w:rsidRPr="007F5376" w:rsidRDefault="007F5376" w:rsidP="007F537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прав и интересов ребёнка из неблагополучной семьи, оказания комплексной помощи.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7F5376" w:rsidRPr="007F5376" w:rsidRDefault="007F5376" w:rsidP="00B4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376" w:rsidRPr="007F5376" w:rsidRDefault="007F5376" w:rsidP="00B4139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392" w:rsidRPr="00B41392" w:rsidRDefault="00B41392" w:rsidP="00B41392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</w:t>
      </w:r>
    </w:p>
    <w:p w:rsidR="007F5376" w:rsidRPr="007F5376" w:rsidRDefault="007F5376" w:rsidP="007F5376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</w:p>
    <w:p w:rsidR="007F5376" w:rsidRPr="007F5376" w:rsidRDefault="007F5376" w:rsidP="007F537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учащихся школы 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социуме.</w:t>
      </w:r>
    </w:p>
    <w:p w:rsidR="007F5376" w:rsidRPr="007F5376" w:rsidRDefault="007F5376" w:rsidP="007F537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и укрепление здоровья детей «группы риска», формирование у них навыков организации здорового образа жизни посредством развития 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в школе, сохранения семейных ценностей по формированию здорового образа жизни.</w:t>
      </w:r>
    </w:p>
    <w:p w:rsidR="007F5376" w:rsidRPr="007F5376" w:rsidRDefault="007F5376" w:rsidP="007F537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личностных нравственных качеств у учащихся.</w:t>
      </w:r>
    </w:p>
    <w:p w:rsidR="007F5376" w:rsidRPr="007F5376" w:rsidRDefault="007F5376" w:rsidP="007F537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защита прав детей, создание благоприятных условий для развития ребёнка, соблюдение прав.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5376" w:rsidRPr="007F5376" w:rsidRDefault="007F5376" w:rsidP="007F5376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</w:p>
    <w:p w:rsidR="007F5376" w:rsidRPr="007F5376" w:rsidRDefault="007F5376" w:rsidP="007F537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диагностической работы с целью выявления 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девиантных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явлений в подростковой среде, типа семейного воспитания, установок родителей по отношению к детям и гармоничности семейных отношений в целом.</w:t>
      </w:r>
    </w:p>
    <w:p w:rsidR="007F5376" w:rsidRPr="007F5376" w:rsidRDefault="007F5376" w:rsidP="007F537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жизни.</w:t>
      </w:r>
    </w:p>
    <w:p w:rsidR="007F5376" w:rsidRPr="007F5376" w:rsidRDefault="007F5376" w:rsidP="007F537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комплексной коррекционной работы с детьми и подростками, с семьёй в целях восстановления здоровых взаимоотношений между членами и коррекцией имеющихся отношений в семейном воспитании, формирование семейных ценностей.</w:t>
      </w:r>
    </w:p>
    <w:p w:rsidR="007F5376" w:rsidRPr="007F5376" w:rsidRDefault="007F5376" w:rsidP="007F537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«группы риска» через цикл учебных дисциплин и 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деятельности системы знаний о здоровье человека и здоровом образе жизни,  мотивации на сохранение своего здоровья и здоровья окружающих людей.</w:t>
      </w:r>
    </w:p>
    <w:p w:rsidR="007F5376" w:rsidRPr="007F5376" w:rsidRDefault="007F5376" w:rsidP="007F537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медико-физиологического и психолого-педагогического мониторинга состояния здоровья детей «группы риска», создание информационного банка данных.</w:t>
      </w:r>
    </w:p>
    <w:p w:rsidR="007F5376" w:rsidRPr="007F5376" w:rsidRDefault="007F5376" w:rsidP="007F537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:rsidR="007F5376" w:rsidRPr="007F5376" w:rsidRDefault="007F5376" w:rsidP="007F537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мотивации:</w:t>
      </w:r>
    </w:p>
    <w:p w:rsidR="00B41392" w:rsidRDefault="00B41392" w:rsidP="00B4139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392" w:rsidRDefault="00B41392" w:rsidP="00B41392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1392" w:rsidRDefault="00B41392" w:rsidP="00B41392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1392" w:rsidRPr="00B41392" w:rsidRDefault="00B41392" w:rsidP="00B41392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</w:t>
      </w:r>
    </w:p>
    <w:p w:rsidR="007F5376" w:rsidRPr="007F5376" w:rsidRDefault="007F5376" w:rsidP="007F537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учителей к освоению 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учебно-воспитательном процессе.</w:t>
      </w:r>
    </w:p>
    <w:p w:rsidR="007F5376" w:rsidRPr="007F5376" w:rsidRDefault="007F5376" w:rsidP="007F537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на совместную деятельность по вопросам формирования здорового образа жизни детей через систему просветительной работы)</w:t>
      </w:r>
    </w:p>
    <w:p w:rsidR="007F5376" w:rsidRPr="007F5376" w:rsidRDefault="007F5376" w:rsidP="007F537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социальную активность, побудить и привить интерес к себе и окружающим, </w:t>
      </w:r>
    </w:p>
    <w:p w:rsidR="007F5376" w:rsidRPr="007F5376" w:rsidRDefault="007F5376" w:rsidP="007F537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сотрудничеству, адекватному проявлению активности, инициативы и самостоятельности, осуществлять правильный выбор форм поведения. </w:t>
      </w:r>
    </w:p>
    <w:p w:rsidR="007F5376" w:rsidRPr="007F5376" w:rsidRDefault="007F5376" w:rsidP="007F537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Прививать уважение к членам коллектива, помочь обрести социальный статус, выполнять определенную роль в коллективе </w:t>
      </w:r>
    </w:p>
    <w:p w:rsidR="007F5376" w:rsidRPr="007F5376" w:rsidRDefault="007F5376" w:rsidP="007F537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Пробудить и прививать интерес и способности к творчеству, его прикладным видам, научить организации творческих контактов </w:t>
      </w:r>
    </w:p>
    <w:p w:rsidR="007F5376" w:rsidRPr="007F5376" w:rsidRDefault="007F5376" w:rsidP="007F537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Оптимизировать положительный опыт, нивелировать, опыт 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создать и закрепить позитивные образцы поведения.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numPr>
          <w:ilvl w:val="0"/>
          <w:numId w:val="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программы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1.Тесное взаимодействие с семьёй.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2.Сотворчество педагогов и детей.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3.Развитие детской инициативы.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4.Способность педагогов к неформальному общению.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5.Создание у ребёнка ситуации успеха в решении вопросов физического и нравственного совершенствования.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6.Формирование у детей «группы риска» потребности в здоровом образе жизни.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7.Совместное участие в мероприятиях детей, педагогов и родителей.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5376" w:rsidRPr="007F5376" w:rsidRDefault="007F5376" w:rsidP="007F5376">
      <w:pPr>
        <w:numPr>
          <w:ilvl w:val="0"/>
          <w:numId w:val="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детей, участвующих в реализации программы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для работы с детьми и подростками с отклоняющимся поведением 12-16 лет.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1392" w:rsidRPr="00B41392" w:rsidRDefault="00B41392" w:rsidP="00B4139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392" w:rsidRDefault="00B41392" w:rsidP="00B41392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1392" w:rsidRPr="00B41392" w:rsidRDefault="00B41392" w:rsidP="00B41392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6.</w:t>
      </w:r>
    </w:p>
    <w:p w:rsidR="007F5376" w:rsidRPr="007F5376" w:rsidRDefault="007F5376" w:rsidP="00B4139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2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и способы оценки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1.Выявление основных причин появления детей «группы риска».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2.Повышение уровня воспитанности, навыков общения и культуры поведения.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3.Создание благоприятной образовательной среды, способствующей сохранению здоровья, воспитанию и развитию личности детей «группы риска».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4.Изменение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5.Снижение заболеваемости среди учащихся «группы риска».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6.Повышение 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уровня физической подготовки детей этой группы.</w:t>
      </w:r>
    </w:p>
    <w:p w:rsidR="007F5376" w:rsidRPr="007F5376" w:rsidRDefault="007F5376" w:rsidP="007F537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количества детей асоциального поведения и неблагополучных семей.</w:t>
      </w:r>
    </w:p>
    <w:p w:rsidR="007F5376" w:rsidRPr="007F5376" w:rsidRDefault="007F5376" w:rsidP="007F537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представлений об общечеловеческих ценностях.</w:t>
      </w:r>
    </w:p>
    <w:p w:rsidR="007F5376" w:rsidRPr="007F5376" w:rsidRDefault="007F5376" w:rsidP="007F537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заинтересованности родителей в оздоровлении подрастающего поколения.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программы: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этап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организационный (анализ состояния, непосредственное планирование, согласование планов).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этап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 диагностический (изучение потребностей и запросов «трудных» детей).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этап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(координация действий, осуществление запланированных мероприятий, разработка системы </w:t>
      </w:r>
      <w:proofErr w:type="gram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  за</w:t>
      </w:r>
      <w:proofErr w:type="gram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реализацией).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1392" w:rsidRDefault="00B41392" w:rsidP="00B4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Четвертый этап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анализ и подведение итогов, дальнейшее планирование с учетом выработанных рекомендаций.</w:t>
      </w:r>
    </w:p>
    <w:p w:rsidR="007F5376" w:rsidRPr="00B41392" w:rsidRDefault="00B41392" w:rsidP="00B413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7.</w:t>
      </w:r>
      <w:r w:rsidR="007F5376" w:rsidRPr="00B41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7F5376" w:rsidRPr="007F5376" w:rsidRDefault="007F5376" w:rsidP="007F5376">
      <w:pPr>
        <w:numPr>
          <w:ilvl w:val="0"/>
          <w:numId w:val="1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</w:p>
    <w:p w:rsidR="007F5376" w:rsidRPr="007F5376" w:rsidRDefault="007F5376" w:rsidP="007F53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учащихся (сбор сведений; акты)</w:t>
      </w:r>
      <w:r w:rsidR="002D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семьях (сбор сведений, акты)</w:t>
      </w:r>
      <w:r w:rsidR="002D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асоциальных семей, трудновоспитуемых учащихся (анкеты)</w:t>
      </w:r>
      <w:r w:rsidR="002D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диагностика трудновоспитуемых учащихся </w:t>
      </w:r>
    </w:p>
    <w:p w:rsidR="007F5376" w:rsidRPr="007F5376" w:rsidRDefault="002D7101" w:rsidP="007F53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Списки состоящих на учете.</w:t>
      </w:r>
    </w:p>
    <w:p w:rsidR="007F5376" w:rsidRPr="007F5376" w:rsidRDefault="007F5376" w:rsidP="007F53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Списки уклоняющихся от учебы</w:t>
      </w:r>
      <w:r w:rsidR="002D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классного руководителя</w:t>
      </w:r>
      <w:r w:rsidR="002D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5376" w:rsidRPr="007F5376" w:rsidRDefault="007F5376" w:rsidP="007F5376">
      <w:pPr>
        <w:numPr>
          <w:ilvl w:val="0"/>
          <w:numId w:val="1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Стратегия и механизм достижения поставленных целей</w:t>
      </w:r>
    </w:p>
    <w:p w:rsid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в жизнь были выбраны следующие направления: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учащимися;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семьей;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педагогами;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досуга детей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numPr>
          <w:ilvl w:val="0"/>
          <w:numId w:val="16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семьей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обеспечение психолого-просветительской работы с родителями, способствование улучшения микроклимата в семье, сохранение и развитие семейных ценностей, формирование здорового образа жизни.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-привлечение родителей для совместной организации досуговой деятельности детей;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особенностей взаимоотношения между родителями и детьми;</w:t>
      </w:r>
    </w:p>
    <w:p w:rsidR="00B41392" w:rsidRPr="00B41392" w:rsidRDefault="007F5376" w:rsidP="00B4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основн</w:t>
      </w:r>
      <w:r w:rsidR="00B4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правил семейного воспитания;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положительной мотивации у родителей в содействии образовательному учреждению, своему ребенку;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-всесторонне психолого-педагогическое просвещение родителей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созданию комфортных условий в семье для развития личности ребенка.</w:t>
      </w:r>
    </w:p>
    <w:p w:rsidR="00B41392" w:rsidRDefault="00B41392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392" w:rsidRPr="00B41392" w:rsidRDefault="00B41392" w:rsidP="00B413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просветительская работа (выпуск памяток, информационных листов, беседы, дискуссии, лектории для родителей);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— семейная консультация (оказание помощи семье в конфликтных ситуациях);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-психопрофилактическая — приглашение специалистов (врача-нарколога, психолога, инспектора ПДН и др.) для бесед с родителями и детьми.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7101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реализации работы с семьей:</w:t>
      </w:r>
    </w:p>
    <w:p w:rsidR="007F5376" w:rsidRPr="007F5376" w:rsidRDefault="002D7101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7F5376"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7F5376" w:rsidRPr="007F5376" w:rsidRDefault="002D7101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7F5376"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родителей и детей;</w:t>
      </w:r>
    </w:p>
    <w:p w:rsidR="007F5376" w:rsidRPr="007F5376" w:rsidRDefault="002D7101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7F5376"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праздники;</w:t>
      </w:r>
    </w:p>
    <w:p w:rsidR="007F5376" w:rsidRPr="007F5376" w:rsidRDefault="002D7101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7F5376"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семейные выставки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работы с семьей: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возрождение семейных традиций, изучение обычаев и традиций своей семьи и города;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семейных ценностей предусматривает проведение творческих семейных выставок, выполнение семейных творческих заданий;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работы родительского лектория на темы: «Психологические особенности подросткового возраста», «Способы конструктивного взаимодействия с подростком», «Что такое семейный микроклимат, и как улучшить отношения в семье», «Что нужно знать о вреде алкоголя и табака и последствиях их употребления»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1392" w:rsidRPr="00B41392" w:rsidRDefault="00B41392" w:rsidP="00B4139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392" w:rsidRPr="00B41392" w:rsidRDefault="00B41392" w:rsidP="00B4139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392" w:rsidRPr="00B41392" w:rsidRDefault="00B41392" w:rsidP="00B4139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392" w:rsidRPr="00B41392" w:rsidRDefault="00B41392" w:rsidP="00B4139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392" w:rsidRDefault="00B41392" w:rsidP="00B41392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392" w:rsidRDefault="00B41392" w:rsidP="00B41392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392" w:rsidRDefault="00B41392" w:rsidP="00B41392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392" w:rsidRDefault="00B41392" w:rsidP="00B41392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392" w:rsidRDefault="00B41392" w:rsidP="00B41392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9.</w:t>
      </w:r>
    </w:p>
    <w:p w:rsidR="007F5376" w:rsidRPr="007F5376" w:rsidRDefault="00B41392" w:rsidP="00B41392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7F5376"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педагогами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расширить знания о проблеме зависимости от вредных привычек в подростковой среде;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дать базовые психологические понятии о психологии развития личности детей;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расширить знания о роли семьи в профилактике безнадзорности, правонарушений и злоупотребления вредными привычками среди несовершеннолетних.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учащимися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здорового образа жизни и высокоэффективных поведенческих стратегий и личностных ресурсов у детей;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-профилактика вредных привычек (употребления 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ПАВов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алкоголя, наркотиков);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-профилактика правонарушений;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психокоррекция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-профориентация;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-пропаганда здорового образа жизни.</w:t>
      </w:r>
    </w:p>
    <w:p w:rsidR="002D7101" w:rsidRDefault="002D7101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376"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адаптация детей и подростков к современным условиям, их правовая социализация через культурно-досуговую и спортивно-оздоровительную работа</w:t>
      </w:r>
    </w:p>
    <w:p w:rsidR="007F5376" w:rsidRPr="007F5376" w:rsidRDefault="002D7101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376"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успеха для детей асоциального поведения;</w:t>
      </w:r>
    </w:p>
    <w:p w:rsidR="007F5376" w:rsidRPr="007F5376" w:rsidRDefault="002D7101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376"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личную и социальную компетентность детей, развить у них позитивное отношение к себе и к окружающему обществу;</w:t>
      </w:r>
    </w:p>
    <w:p w:rsidR="007F5376" w:rsidRPr="007F5376" w:rsidRDefault="002D7101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376"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укрепить и развить чувство самоуважения, способность критически мыслить, чувство ответственности.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7F5376" w:rsidRPr="007F5376" w:rsidRDefault="002D7101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376"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переубеждения (предоставление убедительных аргументов, вовлечение в критический анализ своих поступков);</w:t>
      </w:r>
    </w:p>
    <w:p w:rsidR="00B41392" w:rsidRDefault="00B41392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392" w:rsidRDefault="00B41392" w:rsidP="00B413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1392" w:rsidRPr="00B41392" w:rsidRDefault="00B41392" w:rsidP="00B413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10.</w:t>
      </w:r>
    </w:p>
    <w:p w:rsidR="007F5376" w:rsidRPr="007F5376" w:rsidRDefault="002D7101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376"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переключения (вовлечение в учебную, трудовую деятельность, занятия спортом, общественной деятельностью)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 групповая работа, тренинг, дискуссии, беседы, ролевые игры, просмотр и обсуждении кинофильмов, индивидуальные консультации, тесты, конкурсы, праздники)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организации досуга:</w:t>
      </w:r>
    </w:p>
    <w:p w:rsidR="007F5376" w:rsidRPr="007F5376" w:rsidRDefault="002D7101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376"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интересов и потребностей детей данной категории;</w:t>
      </w:r>
    </w:p>
    <w:p w:rsidR="007F5376" w:rsidRPr="007F5376" w:rsidRDefault="002D7101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376"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расширение видов творческой деятельности для удовлетворения интересов и потребностей детей;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методическое сопровождение мероприятий досуга;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организация социально-значимой деятельности детей.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мероприятия для организации досуга детей: деловые игры («Как устроиться на работу»), акции («Скажи вредным привычкам- нет»), диспуты («Как найти свое место в жизни»), круглые столы по проблемам 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алкогольной и наркотической зависимости, спортивные мероприятия)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правонарушений</w:t>
      </w:r>
    </w:p>
    <w:p w:rsidR="007F5376" w:rsidRPr="007F5376" w:rsidRDefault="007F5376" w:rsidP="007F537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по факту </w:t>
      </w:r>
    </w:p>
    <w:p w:rsidR="007F5376" w:rsidRPr="007F5376" w:rsidRDefault="002D7101" w:rsidP="007F537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 «Подросток</w:t>
      </w:r>
      <w:r w:rsidR="007F5376"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7F5376" w:rsidRPr="007F5376" w:rsidRDefault="002D7101" w:rsidP="007F537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«Подари добро</w:t>
      </w:r>
      <w:r w:rsidR="007F5376"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7F5376" w:rsidRPr="007F5376" w:rsidRDefault="007F5376" w:rsidP="007F537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 специалистов, классные часы </w:t>
      </w:r>
      <w:r w:rsidR="002D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Дорогами добра», « Уважение и </w:t>
      </w:r>
    </w:p>
    <w:p w:rsidR="007F5376" w:rsidRPr="007F5376" w:rsidRDefault="007F5376" w:rsidP="007F537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 «Знаешь ли ты закон?» </w:t>
      </w:r>
    </w:p>
    <w:p w:rsidR="007F5376" w:rsidRPr="007F5376" w:rsidRDefault="007F5376" w:rsidP="007F537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трудновоспитуемыми, неблагополучными семьями </w:t>
      </w:r>
    </w:p>
    <w:p w:rsidR="007F5376" w:rsidRPr="007F5376" w:rsidRDefault="007F5376" w:rsidP="007F537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Кинофильмы «Вредные привычки»</w:t>
      </w:r>
      <w:r w:rsidR="002D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 Жизнь прекрасна».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</w:t>
      </w:r>
      <w:r w:rsidR="002D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всеобуч: Конституция, Устав школы</w:t>
      </w:r>
      <w:r w:rsidR="002D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с информацией о состоянии преступности </w:t>
      </w:r>
    </w:p>
    <w:p w:rsidR="007F5376" w:rsidRPr="007F5376" w:rsidRDefault="007F5376" w:rsidP="007F537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Собеседования с классными руководителями по работе с т/в, семьями </w:t>
      </w:r>
    </w:p>
    <w:p w:rsidR="007F5376" w:rsidRPr="007F5376" w:rsidRDefault="007F5376" w:rsidP="007F537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употребления ПАВ </w:t>
      </w:r>
    </w:p>
    <w:p w:rsidR="007F5376" w:rsidRPr="007F5376" w:rsidRDefault="007F5376" w:rsidP="007F537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летнего отдыха </w:t>
      </w:r>
    </w:p>
    <w:p w:rsidR="007F5376" w:rsidRPr="007F5376" w:rsidRDefault="007F5376" w:rsidP="007F537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занятость трудновоспитуемых в каникулы </w:t>
      </w:r>
    </w:p>
    <w:p w:rsidR="007F5376" w:rsidRPr="007F5376" w:rsidRDefault="007F5376" w:rsidP="007F537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родительского комитета </w:t>
      </w:r>
    </w:p>
    <w:p w:rsidR="00B41392" w:rsidRDefault="00B41392" w:rsidP="00B41392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1392" w:rsidRPr="00B41392" w:rsidRDefault="00B41392" w:rsidP="00B41392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11.</w:t>
      </w:r>
    </w:p>
    <w:p w:rsidR="00B41392" w:rsidRPr="00B41392" w:rsidRDefault="007F5376" w:rsidP="00B4139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Рейды в семьи </w:t>
      </w:r>
    </w:p>
    <w:p w:rsidR="007F5376" w:rsidRPr="007F5376" w:rsidRDefault="007F5376" w:rsidP="007F537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органов ученического самоуправления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</w:t>
      </w:r>
    </w:p>
    <w:p w:rsidR="007F5376" w:rsidRPr="007F5376" w:rsidRDefault="007F5376" w:rsidP="007F537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карточки учета </w:t>
      </w:r>
    </w:p>
    <w:p w:rsidR="007F5376" w:rsidRPr="007F5376" w:rsidRDefault="007F5376" w:rsidP="007F537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Рейды в семьи повторные </w:t>
      </w:r>
    </w:p>
    <w:p w:rsidR="007F5376" w:rsidRPr="007F5376" w:rsidRDefault="007F5376" w:rsidP="007F537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Рейды  в вечернее время </w:t>
      </w:r>
    </w:p>
    <w:p w:rsidR="007F5376" w:rsidRPr="007F5376" w:rsidRDefault="007F5376" w:rsidP="007F537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материалов на неблагополучные семьи в КДН, ПДН </w:t>
      </w:r>
    </w:p>
    <w:p w:rsidR="007F5376" w:rsidRPr="007F5376" w:rsidRDefault="007F5376" w:rsidP="007F537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с инспектором по охране прав детства </w:t>
      </w:r>
    </w:p>
    <w:p w:rsidR="007F5376" w:rsidRPr="007F5376" w:rsidRDefault="007F5376" w:rsidP="007F537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акты обследования жилищно-бытовых условий </w:t>
      </w:r>
    </w:p>
    <w:p w:rsidR="007F5376" w:rsidRPr="007F5376" w:rsidRDefault="007F5376" w:rsidP="007F537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занятости после уроков </w:t>
      </w:r>
    </w:p>
    <w:p w:rsidR="007F5376" w:rsidRPr="007F5376" w:rsidRDefault="007F5376" w:rsidP="007F537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социального паспорта семей школы </w:t>
      </w:r>
    </w:p>
    <w:p w:rsidR="007F5376" w:rsidRPr="007F5376" w:rsidRDefault="007F5376" w:rsidP="007F537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Совещания при директоре </w:t>
      </w:r>
    </w:p>
    <w:p w:rsidR="007F5376" w:rsidRPr="007F5376" w:rsidRDefault="007F5376" w:rsidP="007F537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совещания </w:t>
      </w:r>
    </w:p>
    <w:p w:rsidR="007F5376" w:rsidRPr="007F5376" w:rsidRDefault="007F5376" w:rsidP="007F537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семинары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Психологическое сопровождение</w:t>
      </w:r>
    </w:p>
    <w:p w:rsidR="007F5376" w:rsidRPr="007F5376" w:rsidRDefault="007F5376" w:rsidP="007F537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 — коррекционные </w:t>
      </w:r>
      <w:proofErr w:type="gram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2D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2D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тесты, тренинги, анкеты)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 </w:t>
      </w:r>
    </w:p>
    <w:p w:rsidR="007F5376" w:rsidRPr="007F5376" w:rsidRDefault="007F5376" w:rsidP="007F537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профилактики и коррекционной работы с 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девиантными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подростками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педагогической помощи</w:t>
      </w:r>
    </w:p>
    <w:p w:rsidR="007F5376" w:rsidRPr="007F5376" w:rsidRDefault="007F5376" w:rsidP="007F537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развития личности «трудного» ребенка. </w:t>
      </w:r>
    </w:p>
    <w:p w:rsidR="007F5376" w:rsidRPr="007F5376" w:rsidRDefault="007F5376" w:rsidP="007F537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отслеживание пробелов в знаниях, умениях и навыках «трудных» учащихся. Определение системы дополнительных занятий, помощи и консультирования. Снятие «синдрома неудачника». </w:t>
      </w:r>
    </w:p>
    <w:p w:rsidR="007F5376" w:rsidRPr="007F5376" w:rsidRDefault="007F5376" w:rsidP="007F537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об укреплении положения детей в классном коллективе, организация помощи «трудным» в выполнении общественных поручений. </w:t>
      </w:r>
    </w:p>
    <w:p w:rsidR="007F5376" w:rsidRPr="007F5376" w:rsidRDefault="007F5376" w:rsidP="007F537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положительной Я — концепции. Создание у личности обстановки успеха, поддержки, доброжелательности. Анализ каждого этапа, результата деятельности </w:t>
      </w:r>
      <w:proofErr w:type="gram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 ,его</w:t>
      </w:r>
      <w:proofErr w:type="gram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достижений. Поощрение положительных изменений. От авторитарной педагогики — к педагогике сотрудничества и заботы. </w:t>
      </w:r>
    </w:p>
    <w:p w:rsidR="00B41392" w:rsidRDefault="00B41392" w:rsidP="00B41392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392" w:rsidRPr="00B41392" w:rsidRDefault="00B41392" w:rsidP="00B41392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12.</w:t>
      </w:r>
    </w:p>
    <w:p w:rsidR="007F5376" w:rsidRPr="007F5376" w:rsidRDefault="007F5376" w:rsidP="007F537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педагогической помощи родителям «трудного» школьника. Учить их понимать ребенка, опираться на его положительные качества; контролировать его поведение и занятия в свободное время.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медицинской помощи</w:t>
      </w:r>
    </w:p>
    <w:p w:rsidR="007F5376" w:rsidRPr="007F5376" w:rsidRDefault="007F5376" w:rsidP="007F537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систематического диспансерного осмотра врачами «трудных» школьников с целью диагностики отклонений от нормального поведения, причин психофизиологического, неврогенного характера </w:t>
      </w:r>
    </w:p>
    <w:p w:rsidR="007F5376" w:rsidRPr="007F5376" w:rsidRDefault="007F5376" w:rsidP="007F537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медикаментозной, физиотерапевтической, суггестивной и т.д. </w:t>
      </w:r>
    </w:p>
    <w:p w:rsidR="007F5376" w:rsidRPr="007F5376" w:rsidRDefault="007F5376" w:rsidP="007F537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привычек к курению, влечению к алкоголю и токсическим средствам. Показ отрицательных последствий, внушение и самовнушение. </w:t>
      </w:r>
    </w:p>
    <w:p w:rsidR="007F5376" w:rsidRPr="007F5376" w:rsidRDefault="007F5376" w:rsidP="007F537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Половое просвещение «трудных» подростков. Решение проблем половой идентификации.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психологической помощи</w:t>
      </w:r>
    </w:p>
    <w:p w:rsidR="007F5376" w:rsidRPr="007F5376" w:rsidRDefault="007F5376" w:rsidP="007F5376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психологического своеобразия «трудных» подростков,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 </w:t>
      </w:r>
    </w:p>
    <w:p w:rsidR="007F5376" w:rsidRPr="007F5376" w:rsidRDefault="007F5376" w:rsidP="007F5376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проблем семейного воспитания: 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неотреагированность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 и переживаний родителями, неосознанная проекция личностных проблем на детей, непонимание, неприятие, негибкость родителей и т.д. </w:t>
      </w:r>
    </w:p>
    <w:p w:rsidR="007F5376" w:rsidRPr="007F5376" w:rsidRDefault="007F5376" w:rsidP="007F5376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консультирование с целью помочь ребенку разобраться в своих проблемах и подсказать, как их можно было бы решить. </w:t>
      </w:r>
    </w:p>
    <w:p w:rsidR="007F5376" w:rsidRPr="007F5376" w:rsidRDefault="007F5376" w:rsidP="007F5376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 с «трудными»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 </w:t>
      </w:r>
    </w:p>
    <w:p w:rsidR="007F5376" w:rsidRPr="007F5376" w:rsidRDefault="007F5376" w:rsidP="007F5376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положительного воспитательного воздействия выбранных средств воспитания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свободного времени учащихся</w:t>
      </w:r>
    </w:p>
    <w:p w:rsidR="00B41392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время — умение разумно и интересно, с пользой для себя и окружающих проводить свой досуг — ост</w:t>
      </w:r>
      <w:r w:rsidR="00B4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рая проблема «трудных» детей. С 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стороны, досуговая деятельность привлекает учащихся </w:t>
      </w:r>
      <w:proofErr w:type="spell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нерегламентированностью</w:t>
      </w:r>
      <w:proofErr w:type="spell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добровольностью видов и форм деятельности, широкими возможностями для самодеятельности, неформальным характером отношений. Количество свободного времени у «трудного» вырастает в неделю приблизительно до 50 часов, а в день — до 8 часов. С другой стороны, наблюдается неумение «трудного» рационально использовать свое свободное время, неразвитость у него умений и навыков </w:t>
      </w:r>
    </w:p>
    <w:p w:rsidR="00B41392" w:rsidRPr="00B41392" w:rsidRDefault="00B41392" w:rsidP="00B413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13.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 деятельности. Необходимо заполнить эту пустоту, помочь ребенку приобрести опыт самоутверждения в полезной деятельности, умения и навыки самоорганизации, планирования своего времени, формирование интересов, умения добиваться поставленной цели.</w:t>
      </w: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интересов и способностей детей. </w:t>
      </w:r>
    </w:p>
    <w:p w:rsidR="007F5376" w:rsidRPr="007F5376" w:rsidRDefault="007F5376" w:rsidP="007F5376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асоциального поведения в кружки, секции, общественно полезную деятельность, движение милосердия. </w:t>
      </w:r>
    </w:p>
    <w:p w:rsidR="007F5376" w:rsidRPr="007F5376" w:rsidRDefault="007F5376" w:rsidP="007F5376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 </w:t>
      </w:r>
    </w:p>
    <w:p w:rsidR="007F5376" w:rsidRPr="007F5376" w:rsidRDefault="007F5376" w:rsidP="007F5376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участия детей асоциального поведения  в неформальных объединениях по месту жительства (компаниях). По необходимости помочь в переориентации интересов. </w:t>
      </w:r>
    </w:p>
    <w:p w:rsidR="007F5376" w:rsidRPr="007F5376" w:rsidRDefault="007F5376" w:rsidP="007F5376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любых видов художественного и технического творчества учащихся и участие их в общешкольных и классных мероприятиях. </w:t>
      </w:r>
    </w:p>
    <w:p w:rsidR="007F5376" w:rsidRPr="007F5376" w:rsidRDefault="007F5376" w:rsidP="007F5376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для детей, не имеющих достаточного ухода и контроля дома, сезонных оздоровительно-досуговых школьных </w:t>
      </w:r>
      <w:proofErr w:type="gram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лагерей .</w:t>
      </w:r>
      <w:proofErr w:type="gramEnd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Примерный перечень мероприятий по работе школы с  детьми </w:t>
      </w:r>
      <w:proofErr w:type="spellStart"/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девиантного</w:t>
      </w:r>
      <w:proofErr w:type="spellEnd"/>
      <w:r w:rsidRPr="007F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поведения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1.Выявление детей асоциального поведения.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2.Изучение причин социально — педагогической запущенности подростка.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3.Встречи с узкими специалистами (лекторские группы)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4.Правовое </w:t>
      </w:r>
      <w:proofErr w:type="gramStart"/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  подрос</w:t>
      </w:r>
      <w:r w:rsidR="002D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тков</w:t>
      </w:r>
      <w:proofErr w:type="gramEnd"/>
      <w:r w:rsidR="002D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 программе « Права и обязанности </w:t>
      </w: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5.Разработка и применение памяток поведения в семье и среди сверстников. 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6.Совет по профилактике правонарушений при директоре </w:t>
      </w:r>
    </w:p>
    <w:p w:rsidR="00B41392" w:rsidRPr="00B41392" w:rsidRDefault="007F5376" w:rsidP="00B4139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советы  «Работа с семьями педагогически запущенных детей». </w:t>
      </w:r>
    </w:p>
    <w:p w:rsidR="007F5376" w:rsidRPr="007F5376" w:rsidRDefault="007F5376" w:rsidP="007F537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консультации для детей и родителей. </w:t>
      </w:r>
    </w:p>
    <w:p w:rsidR="007F5376" w:rsidRPr="007F5376" w:rsidRDefault="007F5376" w:rsidP="007F537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положения подростка в коллективе (социометрия) </w:t>
      </w:r>
    </w:p>
    <w:p w:rsidR="007F5376" w:rsidRPr="007F5376" w:rsidRDefault="007F5376" w:rsidP="007F537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  детьми асоциального поведения</w:t>
      </w:r>
    </w:p>
    <w:p w:rsidR="007F5376" w:rsidRPr="007F5376" w:rsidRDefault="007F5376" w:rsidP="007F537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индивидуального наставничества (педагоги, старшеклассники) </w:t>
      </w:r>
    </w:p>
    <w:p w:rsidR="007F5376" w:rsidRPr="007F5376" w:rsidRDefault="007F5376" w:rsidP="007F537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  подростков в воспитательные центры, кружки, секции. </w:t>
      </w:r>
    </w:p>
    <w:p w:rsidR="00B41392" w:rsidRDefault="00B41392" w:rsidP="00B4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392" w:rsidRPr="00B41392" w:rsidRDefault="00B41392" w:rsidP="00B413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lastRenderedPageBreak/>
        <w:t>14.</w:t>
      </w:r>
    </w:p>
    <w:p w:rsidR="00B41392" w:rsidRDefault="00B41392" w:rsidP="002D7101">
      <w:pPr>
        <w:shd w:val="clear" w:color="auto" w:fill="FFFFFF"/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</w:p>
    <w:p w:rsidR="002D7101" w:rsidRPr="002D7101" w:rsidRDefault="002D7101" w:rsidP="002D7101">
      <w:pPr>
        <w:shd w:val="clear" w:color="auto" w:fill="FFFFFF"/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7101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ПЛАН</w:t>
      </w:r>
    </w:p>
    <w:p w:rsidR="002D7101" w:rsidRPr="002D7101" w:rsidRDefault="002D7101" w:rsidP="002D7101">
      <w:pPr>
        <w:shd w:val="clear" w:color="auto" w:fill="FFFFFF"/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7101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мероприятий </w:t>
      </w:r>
      <w:r w:rsidRPr="002D7101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  <w:t>психологической службы</w:t>
      </w:r>
    </w:p>
    <w:p w:rsidR="002D7101" w:rsidRPr="002D7101" w:rsidRDefault="002D7101" w:rsidP="002D7101">
      <w:pPr>
        <w:shd w:val="clear" w:color="auto" w:fill="FFFFFF"/>
        <w:spacing w:after="0" w:line="240" w:lineRule="auto"/>
        <w:ind w:right="21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МКОУ «Средняя общеобразовательная школа №2</w:t>
      </w:r>
      <w:r w:rsidRPr="002D7101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»</w:t>
      </w:r>
    </w:p>
    <w:p w:rsidR="002D7101" w:rsidRPr="002D7101" w:rsidRDefault="002D7101" w:rsidP="002D7101">
      <w:pPr>
        <w:shd w:val="clear" w:color="auto" w:fill="FFFFFF"/>
        <w:spacing w:after="0" w:line="240" w:lineRule="auto"/>
        <w:ind w:right="21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7101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 xml:space="preserve">по работе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 xml:space="preserve">с детьми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 xml:space="preserve"> поведения.</w:t>
      </w:r>
    </w:p>
    <w:p w:rsidR="002D7101" w:rsidRPr="002D7101" w:rsidRDefault="002D7101" w:rsidP="002D71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71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7090"/>
        <w:gridCol w:w="2789"/>
      </w:tblGrid>
      <w:tr w:rsidR="002D7101" w:rsidRPr="002D7101" w:rsidTr="002D7101">
        <w:trPr>
          <w:trHeight w:val="850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2D7101" w:rsidRDefault="002D7101" w:rsidP="002D7101">
            <w:pPr>
              <w:shd w:val="clear" w:color="auto" w:fill="FFFFFF"/>
              <w:spacing w:after="24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240" w:line="240" w:lineRule="auto"/>
              <w:ind w:left="30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24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Дата, ответственные</w:t>
            </w:r>
          </w:p>
        </w:tc>
      </w:tr>
      <w:tr w:rsidR="002D7101" w:rsidRPr="002D7101" w:rsidTr="002D7101">
        <w:trPr>
          <w:trHeight w:val="117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2D7101" w:rsidRDefault="002D7101" w:rsidP="002D71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B41392">
            <w:pPr>
              <w:shd w:val="clear" w:color="auto" w:fill="FFFFFF"/>
              <w:spacing w:after="0" w:line="240" w:lineRule="auto"/>
              <w:ind w:right="8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Получение социального запроса от педагогов на работу с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eastAsia="ru-RU"/>
              </w:rPr>
              <w:t>конкретными проблемными учащимися, неблагополучными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семьями. Ознакомление со списками детей </w:t>
            </w:r>
            <w:proofErr w:type="spellStart"/>
            <w:r w:rsidRPr="00B4139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B4139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поведения, из группы риска, неблагополучными семьями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2D7101" w:rsidRPr="002D7101" w:rsidRDefault="00B41392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1-11.</w:t>
            </w:r>
            <w:r w:rsidR="002D7101" w:rsidRPr="002D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101" w:rsidRPr="002D7101" w:rsidTr="002D7101">
        <w:trPr>
          <w:trHeight w:val="204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2D7101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Заполнение индивидуальных карт учащихся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B41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Постоянно,</w:t>
            </w:r>
          </w:p>
          <w:p w:rsidR="002D7101" w:rsidRPr="00B41392" w:rsidRDefault="002D7101" w:rsidP="00B41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 совместно</w:t>
            </w:r>
          </w:p>
          <w:p w:rsidR="002D7101" w:rsidRPr="002D7101" w:rsidRDefault="002D7101" w:rsidP="00B41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классными руководителями</w:t>
            </w:r>
          </w:p>
        </w:tc>
      </w:tr>
      <w:tr w:rsidR="002D7101" w:rsidRPr="002D7101" w:rsidTr="002D7101">
        <w:trPr>
          <w:trHeight w:val="354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2D7101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B41392">
            <w:pPr>
              <w:shd w:val="clear" w:color="auto" w:fill="FFFFFF"/>
              <w:spacing w:after="0" w:line="240" w:lineRule="auto"/>
              <w:ind w:right="3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Диагностическая работа (сбор анамнестических данных,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получение результатов психодиагностических и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eastAsia="ru-RU"/>
              </w:rPr>
              <w:t>социометрических методик, наблюдений и экспертных оценок)</w:t>
            </w:r>
          </w:p>
          <w:p w:rsidR="002D7101" w:rsidRPr="00B41392" w:rsidRDefault="002D7101" w:rsidP="00B41392">
            <w:pPr>
              <w:shd w:val="clear" w:color="auto" w:fill="FFFFFF"/>
              <w:spacing w:after="0" w:line="240" w:lineRule="auto"/>
              <w:ind w:right="3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46"/>
                <w:sz w:val="28"/>
                <w:szCs w:val="28"/>
                <w:lang w:eastAsia="ru-RU"/>
              </w:rPr>
              <w:t>1.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Определение акцентуаций характера (Тест-опросник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br/>
            </w:r>
            <w:proofErr w:type="spellStart"/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Шмишека</w:t>
            </w:r>
            <w:proofErr w:type="spellEnd"/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D7101" w:rsidRPr="00B41392" w:rsidRDefault="002D7101" w:rsidP="00B41392">
            <w:pPr>
              <w:shd w:val="clear" w:color="auto" w:fill="FFFFFF"/>
              <w:spacing w:after="0" w:line="240" w:lineRule="auto"/>
              <w:ind w:right="3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  <w:lang w:eastAsia="ru-RU"/>
              </w:rPr>
              <w:t>2. 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Диагностика состояния агрессии (Вопросник «</w:t>
            </w:r>
            <w:proofErr w:type="spellStart"/>
            <w:r w:rsidRPr="00B41392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Басса-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Дарки</w:t>
            </w:r>
            <w:proofErr w:type="spellEnd"/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2D7101" w:rsidRPr="00B41392" w:rsidRDefault="002D7101" w:rsidP="00B41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  <w:lang w:eastAsia="ru-RU"/>
              </w:rPr>
              <w:t>3. 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Изучение тревожности (</w:t>
            </w:r>
            <w:proofErr w:type="spellStart"/>
            <w:r w:rsidRPr="00B4139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Филлипс</w:t>
            </w:r>
            <w:proofErr w:type="spellEnd"/>
            <w:r w:rsidRPr="00B4139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-тест, О. </w:t>
            </w:r>
            <w:proofErr w:type="spellStart"/>
            <w:r w:rsidRPr="00B4139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Кондаш</w:t>
            </w:r>
            <w:proofErr w:type="spellEnd"/>
            <w:r w:rsidRPr="00B4139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)</w:t>
            </w:r>
          </w:p>
          <w:p w:rsidR="002D7101" w:rsidRPr="00B41392" w:rsidRDefault="002D7101" w:rsidP="00B41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  <w:lang w:eastAsia="ru-RU"/>
              </w:rPr>
              <w:t>4. 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Изучение межличностных отношений. Социометрия.</w:t>
            </w:r>
          </w:p>
          <w:p w:rsidR="002D7101" w:rsidRPr="00B41392" w:rsidRDefault="002D7101" w:rsidP="00B41392">
            <w:pPr>
              <w:shd w:val="clear" w:color="auto" w:fill="FFFFFF"/>
              <w:spacing w:after="0" w:line="240" w:lineRule="auto"/>
              <w:ind w:right="38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32"/>
                <w:sz w:val="28"/>
                <w:szCs w:val="28"/>
                <w:lang w:eastAsia="ru-RU"/>
              </w:rPr>
              <w:t>5.. 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Изучение профессиональных дальнейших намерений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br/>
            </w:r>
            <w:proofErr w:type="spellStart"/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Д.Голланд</w:t>
            </w:r>
            <w:proofErr w:type="spellEnd"/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«Карта интересов»)</w:t>
            </w:r>
          </w:p>
          <w:p w:rsidR="002D7101" w:rsidRPr="002D7101" w:rsidRDefault="002D7101" w:rsidP="00B41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29"/>
                <w:sz w:val="28"/>
                <w:szCs w:val="28"/>
                <w:lang w:eastAsia="ru-RU"/>
              </w:rPr>
              <w:t>6. 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Изучение познавательных психических процессов и др.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Постоянно,</w:t>
            </w:r>
          </w:p>
          <w:p w:rsidR="002D7101" w:rsidRPr="002D7101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D7101" w:rsidRPr="002D7101" w:rsidTr="002D7101">
        <w:trPr>
          <w:trHeight w:val="836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2D7101" w:rsidRDefault="002D7101" w:rsidP="002D7101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Разработка индивидуальных программ коррекционной работы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учащихся </w:t>
            </w:r>
            <w:proofErr w:type="spellStart"/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7101" w:rsidRPr="002D7101" w:rsidRDefault="002D7101" w:rsidP="002D7101">
            <w:pPr>
              <w:shd w:val="clear" w:color="auto" w:fill="FFFFFF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101" w:rsidRPr="002D7101" w:rsidRDefault="002D7101" w:rsidP="002D7101">
            <w:pPr>
              <w:shd w:val="clear" w:color="auto" w:fill="FFFFFF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101" w:rsidRPr="002D7101" w:rsidRDefault="002D7101" w:rsidP="002D7101">
            <w:pPr>
              <w:shd w:val="clear" w:color="auto" w:fill="FFFFFF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101" w:rsidRPr="002D7101" w:rsidRDefault="002D7101" w:rsidP="002D7101">
            <w:pPr>
              <w:shd w:val="clear" w:color="auto" w:fill="FFFFFF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101" w:rsidRPr="002D7101" w:rsidRDefault="002D7101" w:rsidP="002D7101">
            <w:pPr>
              <w:shd w:val="clear" w:color="auto" w:fill="FFFFFF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0" w:line="240" w:lineRule="auto"/>
              <w:ind w:right="4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Октябрь-ноябрь,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педагог-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2D7101" w:rsidRPr="002D7101" w:rsidTr="002D7101">
        <w:trPr>
          <w:trHeight w:val="564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2D7101" w:rsidRDefault="002D7101" w:rsidP="002D7101">
            <w:pPr>
              <w:shd w:val="clear" w:color="auto" w:fill="FFFFFF"/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Коррекционно-развивающая  работа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1 раз в месяц,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B41392" w:rsidRPr="002D7101" w:rsidTr="002D7101">
        <w:trPr>
          <w:trHeight w:val="564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392" w:rsidRPr="002D7101" w:rsidRDefault="00B41392" w:rsidP="002D7101">
            <w:pPr>
              <w:shd w:val="clear" w:color="auto" w:fill="FFFFFF"/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392" w:rsidRPr="00B41392" w:rsidRDefault="00B41392" w:rsidP="00B413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15.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392" w:rsidRPr="00B41392" w:rsidRDefault="00B41392" w:rsidP="002D710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</w:tr>
      <w:tr w:rsidR="002D7101" w:rsidRPr="002D7101" w:rsidTr="002D7101">
        <w:trPr>
          <w:trHeight w:val="1498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392" w:rsidRDefault="00B41392" w:rsidP="002D7101">
            <w:pPr>
              <w:shd w:val="clear" w:color="auto" w:fill="FFFFFF"/>
              <w:spacing w:after="0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7101" w:rsidRPr="002D7101" w:rsidRDefault="002D7101" w:rsidP="00B413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B41392">
            <w:pPr>
              <w:shd w:val="clear" w:color="auto" w:fill="FFFFFF"/>
              <w:spacing w:after="0" w:line="240" w:lineRule="auto"/>
              <w:ind w:right="13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Индивидуальные беседы и консультации с педагогами по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результатам анкетирования, наблюдений, рекомендации о выборе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методов педагогического влияния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Постоянно,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педагоги,</w:t>
            </w:r>
          </w:p>
        </w:tc>
      </w:tr>
      <w:tr w:rsidR="002D7101" w:rsidRPr="002D7101" w:rsidTr="002D7101">
        <w:trPr>
          <w:trHeight w:val="1027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2D7101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B41392">
            <w:pPr>
              <w:shd w:val="clear" w:color="auto" w:fill="FFFFFF"/>
              <w:spacing w:after="0" w:line="240" w:lineRule="auto"/>
              <w:ind w:right="7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и индивидуальные консультации с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eastAsia="ru-RU"/>
              </w:rPr>
              <w:t>трудновоспитуемыми учащимися; профилактические беседы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1 раз в месяц,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 педагог-психолог</w:t>
            </w:r>
          </w:p>
        </w:tc>
      </w:tr>
      <w:tr w:rsidR="002D7101" w:rsidRPr="002D7101" w:rsidTr="002D7101">
        <w:trPr>
          <w:trHeight w:val="269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2D7101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Проведение просветительско-профилактической работы.</w:t>
            </w:r>
          </w:p>
          <w:p w:rsidR="002D7101" w:rsidRPr="00B41392" w:rsidRDefault="002D7101" w:rsidP="00B41392">
            <w:pPr>
              <w:shd w:val="clear" w:color="auto" w:fill="FFFFFF"/>
              <w:spacing w:after="0" w:line="240" w:lineRule="auto"/>
              <w:ind w:right="307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46"/>
                <w:sz w:val="28"/>
                <w:szCs w:val="28"/>
                <w:lang w:eastAsia="ru-RU"/>
              </w:rPr>
              <w:t>1.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Проведение классных часов «Твои права и обязанности» с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br/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просмотром видеофильмов для учащихся 5- 9 классов;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br/>
            </w: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«Знаешь ли ты закон?»</w:t>
            </w:r>
            <w:r w:rsid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 Права и обязанности»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учащихся 8-9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2.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Выступление на родительских собраниях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B41392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В течение года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eastAsia="ru-RU"/>
              </w:rPr>
              <w:t>1 раз в месяц по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плану, совместно с классными руководителями;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годового п</w:t>
            </w:r>
            <w:r w:rsid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лана</w:t>
            </w:r>
          </w:p>
        </w:tc>
      </w:tr>
      <w:tr w:rsidR="002D7101" w:rsidRPr="002D7101" w:rsidTr="002D7101">
        <w:trPr>
          <w:trHeight w:val="984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2D7101" w:rsidRDefault="002D7101" w:rsidP="002D71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Default="002D7101" w:rsidP="002D7101">
            <w:pPr>
              <w:shd w:val="clear" w:color="auto" w:fill="FFFFFF"/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Индивидуальное консультирование родителей</w:t>
            </w:r>
          </w:p>
          <w:p w:rsidR="00B41392" w:rsidRPr="00B41392" w:rsidRDefault="00B41392" w:rsidP="00B41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«Ответственность и безответственность.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прячется за этими словами?»</w:t>
            </w:r>
          </w:p>
          <w:p w:rsidR="00B41392" w:rsidRPr="00B41392" w:rsidRDefault="00B41392" w:rsidP="002D7101">
            <w:pPr>
              <w:shd w:val="clear" w:color="auto" w:fill="FFFFFF"/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B41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Постоянно, по запросу,</w:t>
            </w:r>
          </w:p>
          <w:p w:rsidR="002D7101" w:rsidRPr="00B41392" w:rsidRDefault="002D7101" w:rsidP="00B41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D7101" w:rsidRPr="002D7101" w:rsidTr="002D7101">
        <w:trPr>
          <w:trHeight w:val="185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2D7101" w:rsidRDefault="002D7101" w:rsidP="002D7101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B41392">
            <w:pPr>
              <w:shd w:val="clear" w:color="auto" w:fill="FFFFFF"/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Принимать участие в рейдах совместно с комиссией по делам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детей и молодёжи, по детям, стоящим на учёте, а также по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неблагополучным семьям, состоящим на учёте.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Постоянно,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ам.дир</w:t>
            </w:r>
            <w:proofErr w:type="spellEnd"/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7101" w:rsidRPr="002D7101" w:rsidTr="002D7101">
        <w:trPr>
          <w:trHeight w:val="1570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2D7101" w:rsidRDefault="002D7101" w:rsidP="002D7101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участие в работе совета профилактики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Постоянно,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ам.дир</w:t>
            </w:r>
            <w:proofErr w:type="spellEnd"/>
            <w:r w:rsid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2D7101" w:rsidRPr="002D7101" w:rsidTr="002D7101">
        <w:trPr>
          <w:trHeight w:val="137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2D7101" w:rsidRDefault="002D7101" w:rsidP="002D7101">
            <w:pPr>
              <w:shd w:val="clear" w:color="auto" w:fill="FFFFFF"/>
              <w:spacing w:after="0" w:line="240" w:lineRule="auto"/>
              <w:ind w:lef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Анализ кризисных ситуаций в классных коллективах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запросу,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ам. </w:t>
            </w:r>
            <w:proofErr w:type="spellStart"/>
            <w:r w:rsid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2D7101" w:rsidRPr="002D7101" w:rsidTr="002D7101">
        <w:trPr>
          <w:trHeight w:val="1131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2D7101" w:rsidRDefault="002D7101" w:rsidP="002D7101">
            <w:pPr>
              <w:shd w:val="clear" w:color="auto" w:fill="FFFFFF"/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0" w:line="240" w:lineRule="auto"/>
              <w:ind w:right="9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 xml:space="preserve">Тренинг для детей </w:t>
            </w:r>
            <w:proofErr w:type="spellStart"/>
            <w:r w:rsidRPr="00B41392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B41392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 xml:space="preserve"> поведения «Формирование </w:t>
            </w:r>
            <w:r w:rsidRPr="00B4139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ответственного поведения»</w:t>
            </w:r>
            <w:r w:rsidR="00B4139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, «Дорогами добра».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01" w:rsidRPr="00B41392" w:rsidRDefault="002D7101" w:rsidP="002D7101">
            <w:pPr>
              <w:shd w:val="clear" w:color="auto" w:fill="FFFFFF"/>
              <w:spacing w:after="0" w:line="240" w:lineRule="auto"/>
              <w:ind w:right="-4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Апрель,</w:t>
            </w:r>
          </w:p>
          <w:p w:rsidR="002D7101" w:rsidRPr="00B41392" w:rsidRDefault="002D7101" w:rsidP="002D7101">
            <w:pPr>
              <w:shd w:val="clear" w:color="auto" w:fill="FFFFFF"/>
              <w:spacing w:after="0" w:line="240" w:lineRule="auto"/>
              <w:ind w:right="-4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B41392" w:rsidRDefault="00B41392" w:rsidP="00B4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376" w:rsidRPr="00B41392" w:rsidRDefault="00B41392" w:rsidP="00B413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16.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3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48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"/>
        <w:gridCol w:w="10192"/>
        <w:gridCol w:w="4"/>
        <w:gridCol w:w="4"/>
      </w:tblGrid>
      <w:tr w:rsidR="00B41392" w:rsidRPr="00B41392" w:rsidTr="00B41392">
        <w:tc>
          <w:tcPr>
            <w:tcW w:w="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B41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B413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Темы для индивидуальных бесед с детьми « Группы риска».</w:t>
            </w:r>
          </w:p>
          <w:p w:rsidR="00B41392" w:rsidRPr="00B41392" w:rsidRDefault="00B41392" w:rsidP="007F5376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Когда сигарета не нужна.</w:t>
            </w:r>
          </w:p>
          <w:p w:rsidR="00B41392" w:rsidRPr="00B41392" w:rsidRDefault="00B41392" w:rsidP="007F5376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Береги здоровье смолоду.</w:t>
            </w:r>
          </w:p>
          <w:p w:rsidR="00B41392" w:rsidRPr="00B41392" w:rsidRDefault="00B41392" w:rsidP="007F5376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кури.</w:t>
            </w:r>
          </w:p>
          <w:p w:rsidR="00B41392" w:rsidRPr="00B41392" w:rsidRDefault="00B41392" w:rsidP="007F5376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Табак и верзилу сведёт в могилу.</w:t>
            </w:r>
          </w:p>
          <w:p w:rsidR="00B41392" w:rsidRPr="00B41392" w:rsidRDefault="00B41392" w:rsidP="007F5376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Вредные привычки.</w:t>
            </w:r>
          </w:p>
          <w:p w:rsidR="00B41392" w:rsidRPr="00B41392" w:rsidRDefault="00B41392" w:rsidP="007F5376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Наше здоровье в наших руках.</w:t>
            </w:r>
          </w:p>
          <w:p w:rsidR="00B41392" w:rsidRPr="00B41392" w:rsidRDefault="00B41392" w:rsidP="007F5376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скажет курению нет.</w:t>
            </w:r>
          </w:p>
          <w:p w:rsidR="00B41392" w:rsidRPr="00B41392" w:rsidRDefault="00B41392" w:rsidP="007F5376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13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Суд над вредными привычками.</w:t>
            </w:r>
          </w:p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9.</w:t>
            </w:r>
            <w:r w:rsidRPr="00B413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Компьютер- враг или друг.</w:t>
            </w:r>
          </w:p>
        </w:tc>
        <w:tc>
          <w:tcPr>
            <w:tcW w:w="35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B41392" w:rsidRPr="00B41392" w:rsidTr="00B41392">
        <w:tc>
          <w:tcPr>
            <w:tcW w:w="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B41392" w:rsidRPr="00B41392" w:rsidTr="00B41392">
        <w:tc>
          <w:tcPr>
            <w:tcW w:w="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B41392" w:rsidRPr="00B41392" w:rsidTr="00B41392">
        <w:tc>
          <w:tcPr>
            <w:tcW w:w="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B41392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B41392" w:rsidRPr="00B41392" w:rsidTr="00B41392">
        <w:tc>
          <w:tcPr>
            <w:tcW w:w="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B41392" w:rsidRPr="00B41392" w:rsidTr="00B41392">
        <w:tc>
          <w:tcPr>
            <w:tcW w:w="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B41392" w:rsidRPr="00B41392" w:rsidTr="00B41392">
        <w:tc>
          <w:tcPr>
            <w:tcW w:w="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B41392" w:rsidRPr="00B41392" w:rsidTr="00B41392">
        <w:tc>
          <w:tcPr>
            <w:tcW w:w="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B41392" w:rsidRDefault="00B41392" w:rsidP="007F537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B41392" w:rsidRPr="00A5240E" w:rsidTr="00B41392">
        <w:tc>
          <w:tcPr>
            <w:tcW w:w="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240E" w:rsidRPr="00A5240E" w:rsidRDefault="00A5240E" w:rsidP="00A524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A5240E" w:rsidRPr="00A5240E" w:rsidRDefault="00A5240E" w:rsidP="00A5240E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элементами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тренинга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„Дорогою</w:t>
            </w:r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добра”</w:t>
            </w:r>
          </w:p>
          <w:p w:rsidR="00A5240E" w:rsidRPr="00A5240E" w:rsidRDefault="00A5240E" w:rsidP="00A524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5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формирование таких нравственных понятий как доброта, развивать адекватную оценочную деятельность, направленную на анализ собственного поведения и поступков окружающих людей.</w:t>
            </w:r>
          </w:p>
          <w:p w:rsidR="00A5240E" w:rsidRPr="00A5240E" w:rsidRDefault="00A5240E" w:rsidP="00A524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A5240E" w:rsidRPr="00A5240E" w:rsidRDefault="00A5240E" w:rsidP="00A5240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Развивать осознанное поведение в жизненных ситуациях; умение видеть и анализировать поступки окружающих;</w:t>
            </w:r>
          </w:p>
          <w:p w:rsidR="00A5240E" w:rsidRPr="00A5240E" w:rsidRDefault="00A5240E" w:rsidP="00A5240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Развивать потребности в нравственном самосовершенствовании;</w:t>
            </w:r>
          </w:p>
          <w:p w:rsidR="00A5240E" w:rsidRPr="00A5240E" w:rsidRDefault="00A5240E" w:rsidP="00A5240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Воспитывать чуткое и внимательное отношение к окружающим людям.</w:t>
            </w:r>
          </w:p>
          <w:p w:rsidR="00A5240E" w:rsidRPr="00A5240E" w:rsidRDefault="00A5240E" w:rsidP="00A524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Методы:</w:t>
            </w:r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5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инсценировка, обсуждение, анализ ситуации , « 2 стакана воды»</w:t>
            </w:r>
          </w:p>
          <w:p w:rsidR="00A5240E" w:rsidRPr="00A5240E" w:rsidRDefault="00A5240E" w:rsidP="00A524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Оформление:</w:t>
            </w:r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5240E" w:rsidRPr="00A5240E" w:rsidRDefault="00A5240E" w:rsidP="00A5240E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 урока:</w:t>
            </w:r>
          </w:p>
          <w:p w:rsidR="00A5240E" w:rsidRPr="00A5240E" w:rsidRDefault="00A5240E" w:rsidP="00A5240E">
            <w:pPr>
              <w:shd w:val="clear" w:color="auto" w:fill="FFFFFF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1.Вводная часть. Игровой разогрев.</w:t>
            </w:r>
          </w:p>
          <w:p w:rsidR="00A5240E" w:rsidRPr="00A5240E" w:rsidRDefault="00A5240E" w:rsidP="00A5240E">
            <w:pPr>
              <w:shd w:val="clear" w:color="auto" w:fill="FFFFFF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сихолог</w:t>
            </w:r>
            <w:proofErr w:type="spellEnd"/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: </w:t>
            </w:r>
            <w:r w:rsidRPr="00A5240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«Здравствуйте, уважаемые гости! Я очень рада вас приветствовать на нашем занятии! Ребята, я приглашаю вас в круг! Давайте все возьмемся за руки, подарим друг другу и нашим гостям самую нежную и теплую улыбку!»</w:t>
            </w:r>
          </w:p>
          <w:p w:rsidR="00A5240E" w:rsidRPr="00A5240E" w:rsidRDefault="00A5240E" w:rsidP="00A5240E">
            <w:pPr>
              <w:shd w:val="clear" w:color="auto" w:fill="FFFFFF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uk-UA" w:eastAsia="ru-RU"/>
              </w:rPr>
              <w:t> </w:t>
            </w:r>
          </w:p>
          <w:p w:rsidR="00A5240E" w:rsidRDefault="00A5240E" w:rsidP="00A5240E">
            <w:pPr>
              <w:shd w:val="clear" w:color="auto" w:fill="FFFFFF"/>
              <w:spacing w:after="0" w:line="240" w:lineRule="auto"/>
              <w:ind w:left="284" w:right="260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</w:pPr>
          </w:p>
          <w:p w:rsidR="00A5240E" w:rsidRDefault="00A5240E" w:rsidP="00A5240E">
            <w:pPr>
              <w:shd w:val="clear" w:color="auto" w:fill="FFFFFF"/>
              <w:spacing w:after="0" w:line="240" w:lineRule="auto"/>
              <w:ind w:left="284" w:right="260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lastRenderedPageBreak/>
              <w:t>18.</w:t>
            </w:r>
          </w:p>
          <w:p w:rsidR="00A5240E" w:rsidRPr="00A5240E" w:rsidRDefault="00A5240E" w:rsidP="00A5240E">
            <w:pPr>
              <w:shd w:val="clear" w:color="auto" w:fill="FFFFFF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Игра-</w:t>
            </w:r>
            <w:proofErr w:type="spellStart"/>
            <w:proofErr w:type="gramStart"/>
            <w:r w:rsidRPr="00A5240E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приветствие«</w:t>
            </w:r>
            <w:proofErr w:type="gramEnd"/>
            <w:r w:rsidRPr="00A5240E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Здравствуй</w:t>
            </w:r>
            <w:proofErr w:type="spellEnd"/>
            <w:r w:rsidRPr="00A5240E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».</w:t>
            </w:r>
          </w:p>
          <w:p w:rsidR="00A5240E" w:rsidRPr="00A5240E" w:rsidRDefault="00A5240E" w:rsidP="00A5240E">
            <w:pPr>
              <w:shd w:val="clear" w:color="auto" w:fill="FFFFFF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u w:val="single"/>
                <w:lang w:eastAsia="ru-RU"/>
              </w:rPr>
              <w:t>Цель</w:t>
            </w:r>
            <w:r w:rsidRPr="00A5240E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: Обеспечить для каждого ребенка максимально комфортное вхождение в занятие, создать особую доверительную атмосферу.</w:t>
            </w:r>
          </w:p>
          <w:p w:rsidR="00A5240E" w:rsidRPr="00A5240E" w:rsidRDefault="00A5240E" w:rsidP="00A5240E">
            <w:pPr>
              <w:shd w:val="clear" w:color="auto" w:fill="FFFFFF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u w:val="single"/>
                <w:lang w:eastAsia="ru-RU"/>
              </w:rPr>
              <w:t>Время</w:t>
            </w:r>
            <w:r w:rsidRPr="00A5240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 минут</w:t>
            </w:r>
          </w:p>
          <w:p w:rsidR="00A5240E" w:rsidRPr="00A5240E" w:rsidRDefault="00A5240E" w:rsidP="00A5240E">
            <w:pPr>
              <w:shd w:val="clear" w:color="auto" w:fill="FFFFFF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u w:val="single"/>
                <w:lang w:eastAsia="ru-RU"/>
              </w:rPr>
              <w:t>Техника проведения</w:t>
            </w:r>
            <w:r w:rsidRPr="00A5240E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u w:val="single"/>
                <w:lang w:val="uk-UA" w:eastAsia="ru-RU"/>
              </w:rPr>
              <w:t>: </w:t>
            </w:r>
            <w:r w:rsidRPr="00A5240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психолог передаёт рядом стоящему ребёнку игрушку, говорит слова приветствия и называет его по имени, остальные повторяют слова </w:t>
            </w:r>
            <w:proofErr w:type="gramStart"/>
            <w:r w:rsidRPr="00A5240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приветствия ,</w:t>
            </w:r>
            <w:proofErr w:type="gramEnd"/>
            <w:r w:rsidRPr="00A5240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но имя произносят ласково. Так повторяется пока игрушка не побывает в руках у каждого.</w:t>
            </w:r>
          </w:p>
          <w:p w:rsidR="00A5240E" w:rsidRPr="00A5240E" w:rsidRDefault="00A5240E" w:rsidP="00A5240E">
            <w:pPr>
              <w:shd w:val="clear" w:color="auto" w:fill="FFFFFF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5240E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8"/>
                <w:szCs w:val="28"/>
                <w:u w:val="single"/>
                <w:lang w:eastAsia="ru-RU"/>
              </w:rPr>
              <w:t>Инструкция</w:t>
            </w:r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:</w:t>
            </w:r>
            <w:r w:rsidRPr="00A5240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proofErr w:type="gramEnd"/>
            <w:r w:rsidRPr="00A5240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proofErr w:type="spellEnd"/>
            <w:r w:rsidRPr="00A5240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теперь, давайте поприветствуем друг друга. Я буду передавать игрушку рядом стоящему ребенку и говорить: «Здравствуй, Лена!», а вы все вместе повторять приветствие, а имя называть ласково: «Здравствуй, Леночка!» и так далее». (Игра заканчивается, когда игрушка побывает у каждого ребенка и окажется у психолога).</w:t>
            </w:r>
          </w:p>
          <w:p w:rsidR="00A5240E" w:rsidRPr="00A5240E" w:rsidRDefault="00A5240E" w:rsidP="00A524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  <w:t>Психолог:</w:t>
            </w:r>
            <w:r w:rsidRPr="00A5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A5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Оглянитесь, вокруг вы увидите много добра. Вы его сразу узнаете. Как? Вам подскажет сердце. Посмотрите на лица этих людей (на доске фотографии или вырезки из журналов людей улыбчивых и счастливых). Как вы думаете, что они </w:t>
            </w:r>
            <w:proofErr w:type="spellStart"/>
            <w:r w:rsidRPr="00A5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охначают</w:t>
            </w:r>
            <w:proofErr w:type="spellEnd"/>
            <w:r w:rsidRPr="00A5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(Ответы детей).</w:t>
            </w:r>
          </w:p>
          <w:p w:rsidR="00A5240E" w:rsidRPr="00A5240E" w:rsidRDefault="00A5240E" w:rsidP="00A524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кому - то плохо, у кого - то горе, то идут к доброму человеку, который может помочь, утешить. Все люди, животные любят добрых. Даже растения и те склоняются к добрым людям, потому что добро не обидит, не сделает больно. У добрых людей всегда много друзей. Они дружат с природой, с животными, помогают им, общаются с ними.</w:t>
            </w:r>
          </w:p>
          <w:p w:rsidR="00A5240E" w:rsidRPr="00A5240E" w:rsidRDefault="00A5240E" w:rsidP="00A524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 А что такое доброта? Какой человек может быть добрым? Об этом и будет наш сегодняшний разговор. </w:t>
            </w:r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 "</w:t>
            </w:r>
            <w:proofErr w:type="spellStart"/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Дорогой</w:t>
            </w:r>
            <w:proofErr w:type="spellEnd"/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добр</w:t>
            </w:r>
            <w:proofErr w:type="spellEnd"/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а".</w:t>
            </w:r>
            <w:r w:rsidRPr="00A5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5240E" w:rsidRPr="00A5240E" w:rsidRDefault="00A5240E" w:rsidP="00A524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Эпиграфом к нашему разговору станут красивые слова французского писателя Виктора Гюго: «Во внутреннем мире человека доброта — это солнце».</w:t>
            </w:r>
          </w:p>
          <w:p w:rsidR="00A5240E" w:rsidRPr="00A5240E" w:rsidRDefault="00A5240E" w:rsidP="00A524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Психолог: всё, что говорится с до</w:t>
            </w:r>
            <w:r w:rsidRPr="00A5240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брым сердцем и от души, воспринима</w:t>
            </w:r>
            <w:r w:rsidRPr="00A5240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ется легко и радостно, даже если это критика в наш адрес.</w:t>
            </w:r>
          </w:p>
          <w:p w:rsidR="00A5240E" w:rsidRPr="00A5240E" w:rsidRDefault="00A5240E" w:rsidP="00A524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 Давайте теперь вспомним слова с корнем </w:t>
            </w:r>
            <w:r w:rsidRPr="00A5240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«Добро»</w:t>
            </w:r>
            <w:r w:rsidRPr="00A5240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 (Де</w:t>
            </w:r>
            <w:r w:rsidRPr="00A5240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ти называют слова и словосочетания. Тот, кто назвал правильно, выходит и вешает цветок с названным  словом  на «Дерево добра». Слово «Добро» находится в центре дерева)</w:t>
            </w:r>
          </w:p>
          <w:p w:rsidR="00A5240E" w:rsidRPr="00A5240E" w:rsidRDefault="00A5240E" w:rsidP="00A524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A5240E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Доброта,   </w:t>
            </w:r>
            <w:proofErr w:type="gramEnd"/>
            <w:r w:rsidRPr="00A5240E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 xml:space="preserve"> Добродетельный,      Добросердечный,     Добропорядочный,</w:t>
            </w:r>
          </w:p>
          <w:p w:rsidR="00A5240E" w:rsidRPr="00A5240E" w:rsidRDefault="00A5240E" w:rsidP="00A524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Добросовестный,      Доброжелательный,       Добрососедство,    Добронравный,           Доброхотный,     Доброго здоровья,     Добродушный,    Добрый день!      </w:t>
            </w:r>
          </w:p>
          <w:p w:rsidR="00A5240E" w:rsidRPr="00A5240E" w:rsidRDefault="00A5240E" w:rsidP="00A5240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5240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</w:t>
            </w:r>
          </w:p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41392" w:rsidRPr="00A5240E" w:rsidTr="00B41392">
        <w:tc>
          <w:tcPr>
            <w:tcW w:w="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41392" w:rsidRPr="00A5240E" w:rsidTr="00B41392">
        <w:tc>
          <w:tcPr>
            <w:tcW w:w="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41392" w:rsidRPr="00A5240E" w:rsidTr="00B41392">
        <w:tc>
          <w:tcPr>
            <w:tcW w:w="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41392" w:rsidRPr="00A5240E" w:rsidTr="00B41392">
        <w:tc>
          <w:tcPr>
            <w:tcW w:w="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41392" w:rsidRPr="00A5240E" w:rsidTr="00B41392">
        <w:tc>
          <w:tcPr>
            <w:tcW w:w="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1392" w:rsidRPr="00A5240E" w:rsidRDefault="00B41392" w:rsidP="007F5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41392" w:rsidRPr="00A5240E" w:rsidRDefault="00A5240E" w:rsidP="00A524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  <w:r w:rsidR="00B41392" w:rsidRPr="00A52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F5376" w:rsidRPr="00A5240E" w:rsidRDefault="007F5376" w:rsidP="007F5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7F5376" w:rsidRPr="00A5240E" w:rsidRDefault="00B41392" w:rsidP="007F5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7F5376"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</w:t>
      </w:r>
    </w:p>
    <w:p w:rsidR="007F5376" w:rsidRPr="00A5240E" w:rsidRDefault="007F5376" w:rsidP="007F5376">
      <w:pPr>
        <w:numPr>
          <w:ilvl w:val="0"/>
          <w:numId w:val="28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7F5376" w:rsidRPr="00A5240E" w:rsidRDefault="007F5376" w:rsidP="007F5376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Битянова</w:t>
      </w:r>
      <w:proofErr w:type="spellEnd"/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М.Р. Практикум по психологическим играм с детьми и подростками.- Санкт- Петербург, 2007</w:t>
      </w:r>
    </w:p>
    <w:p w:rsidR="007F5376" w:rsidRPr="00A5240E" w:rsidRDefault="007F5376" w:rsidP="007F5376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Галичкина</w:t>
      </w:r>
      <w:proofErr w:type="spellEnd"/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система работы администрации школы по профилактике наркомании.- Волгоград, «Учитель», 2006</w:t>
      </w:r>
    </w:p>
    <w:p w:rsidR="007F5376" w:rsidRPr="00A5240E" w:rsidRDefault="007F5376" w:rsidP="007F5376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Горбатенко Л.С. Родителям и педагогам все о наркомании.- Ростов-на-Дону, «Феникс», 2005</w:t>
      </w:r>
    </w:p>
    <w:p w:rsidR="007F5376" w:rsidRPr="00A5240E" w:rsidRDefault="007F5376" w:rsidP="007F5376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Ковалько В.И. </w:t>
      </w:r>
      <w:proofErr w:type="spellStart"/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технологии: школьник и компьютер.- М., 2007</w:t>
      </w:r>
    </w:p>
    <w:p w:rsidR="007F5376" w:rsidRPr="00A5240E" w:rsidRDefault="007F5376" w:rsidP="007F5376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Киселева М.В. Арт-терапия в работе с </w:t>
      </w:r>
      <w:proofErr w:type="spellStart"/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proofErr w:type="spellEnd"/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ьми-</w:t>
      </w:r>
      <w:proofErr w:type="gramStart"/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СПт.:</w:t>
      </w:r>
      <w:proofErr w:type="gramEnd"/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2016-160с</w:t>
      </w:r>
    </w:p>
    <w:p w:rsidR="007F5376" w:rsidRPr="00A5240E" w:rsidRDefault="007F5376" w:rsidP="007F5376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Киселева </w:t>
      </w:r>
      <w:proofErr w:type="gramStart"/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М.В.,</w:t>
      </w:r>
      <w:proofErr w:type="spellStart"/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Кулганов</w:t>
      </w:r>
      <w:proofErr w:type="spellEnd"/>
      <w:proofErr w:type="gramEnd"/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Арт-терапия  в психологическом консультировании.- </w:t>
      </w:r>
      <w:proofErr w:type="spellStart"/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СПт</w:t>
      </w:r>
      <w:proofErr w:type="spellEnd"/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.:Речь, 2016-64с.</w:t>
      </w:r>
    </w:p>
    <w:p w:rsidR="007F5376" w:rsidRPr="00A5240E" w:rsidRDefault="007F5376" w:rsidP="007F5376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Лепешева</w:t>
      </w:r>
      <w:proofErr w:type="spellEnd"/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Методика диагностики типа школьной мотивации у старшеклассников/школьный психолог, №9, 2007</w:t>
      </w:r>
    </w:p>
    <w:p w:rsidR="007F5376" w:rsidRPr="00A5240E" w:rsidRDefault="007F5376" w:rsidP="007F5376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Понамарева Е.А. Коллекция педагогического инструментария \ Методист, №6, 2007. С47 — 48</w:t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3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3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3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376" w:rsidRPr="007F5376" w:rsidRDefault="007F5376" w:rsidP="007F5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3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D7101" w:rsidRDefault="002D7101"/>
    <w:sectPr w:rsidR="002D7101" w:rsidSect="00B413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2D2"/>
    <w:multiLevelType w:val="multilevel"/>
    <w:tmpl w:val="7EAA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A06A7"/>
    <w:multiLevelType w:val="multilevel"/>
    <w:tmpl w:val="AA30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256D4"/>
    <w:multiLevelType w:val="multilevel"/>
    <w:tmpl w:val="8F0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42E6D"/>
    <w:multiLevelType w:val="multilevel"/>
    <w:tmpl w:val="A02A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16484"/>
    <w:multiLevelType w:val="multilevel"/>
    <w:tmpl w:val="C404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67182"/>
    <w:multiLevelType w:val="multilevel"/>
    <w:tmpl w:val="CFE6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00F4E"/>
    <w:multiLevelType w:val="multilevel"/>
    <w:tmpl w:val="8EAC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314BD"/>
    <w:multiLevelType w:val="multilevel"/>
    <w:tmpl w:val="780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B20DE"/>
    <w:multiLevelType w:val="multilevel"/>
    <w:tmpl w:val="521E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B90ED6"/>
    <w:multiLevelType w:val="multilevel"/>
    <w:tmpl w:val="B922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91A66"/>
    <w:multiLevelType w:val="multilevel"/>
    <w:tmpl w:val="E87C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D826F6"/>
    <w:multiLevelType w:val="multilevel"/>
    <w:tmpl w:val="CC2A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B7263"/>
    <w:multiLevelType w:val="multilevel"/>
    <w:tmpl w:val="276C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87A32"/>
    <w:multiLevelType w:val="multilevel"/>
    <w:tmpl w:val="5600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02504"/>
    <w:multiLevelType w:val="multilevel"/>
    <w:tmpl w:val="7EEC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87F80"/>
    <w:multiLevelType w:val="multilevel"/>
    <w:tmpl w:val="39DC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2C743C"/>
    <w:multiLevelType w:val="multilevel"/>
    <w:tmpl w:val="F39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9A07DC"/>
    <w:multiLevelType w:val="multilevel"/>
    <w:tmpl w:val="89EC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063614"/>
    <w:multiLevelType w:val="multilevel"/>
    <w:tmpl w:val="C808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627F8F"/>
    <w:multiLevelType w:val="multilevel"/>
    <w:tmpl w:val="D380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2D29A6"/>
    <w:multiLevelType w:val="multilevel"/>
    <w:tmpl w:val="EB26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97F3B"/>
    <w:multiLevelType w:val="multilevel"/>
    <w:tmpl w:val="7B44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7F499C"/>
    <w:multiLevelType w:val="multilevel"/>
    <w:tmpl w:val="4760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CF660D"/>
    <w:multiLevelType w:val="multilevel"/>
    <w:tmpl w:val="ACAA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527DBA"/>
    <w:multiLevelType w:val="multilevel"/>
    <w:tmpl w:val="2EBE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0904D5"/>
    <w:multiLevelType w:val="multilevel"/>
    <w:tmpl w:val="2DC8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D0F34"/>
    <w:multiLevelType w:val="multilevel"/>
    <w:tmpl w:val="DFAA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764B44"/>
    <w:multiLevelType w:val="multilevel"/>
    <w:tmpl w:val="6A24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CD333B"/>
    <w:multiLevelType w:val="multilevel"/>
    <w:tmpl w:val="273A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C04D3"/>
    <w:multiLevelType w:val="multilevel"/>
    <w:tmpl w:val="A1F8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BD3831"/>
    <w:multiLevelType w:val="multilevel"/>
    <w:tmpl w:val="C586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0"/>
  </w:num>
  <w:num w:numId="3">
    <w:abstractNumId w:val="23"/>
  </w:num>
  <w:num w:numId="4">
    <w:abstractNumId w:val="18"/>
  </w:num>
  <w:num w:numId="5">
    <w:abstractNumId w:val="4"/>
  </w:num>
  <w:num w:numId="6">
    <w:abstractNumId w:val="5"/>
  </w:num>
  <w:num w:numId="7">
    <w:abstractNumId w:val="29"/>
  </w:num>
  <w:num w:numId="8">
    <w:abstractNumId w:val="25"/>
  </w:num>
  <w:num w:numId="9">
    <w:abstractNumId w:val="21"/>
  </w:num>
  <w:num w:numId="10">
    <w:abstractNumId w:val="0"/>
  </w:num>
  <w:num w:numId="11">
    <w:abstractNumId w:val="9"/>
  </w:num>
  <w:num w:numId="12">
    <w:abstractNumId w:val="14"/>
  </w:num>
  <w:num w:numId="13">
    <w:abstractNumId w:val="16"/>
  </w:num>
  <w:num w:numId="14">
    <w:abstractNumId w:val="2"/>
  </w:num>
  <w:num w:numId="15">
    <w:abstractNumId w:val="7"/>
  </w:num>
  <w:num w:numId="16">
    <w:abstractNumId w:val="17"/>
  </w:num>
  <w:num w:numId="17">
    <w:abstractNumId w:val="11"/>
  </w:num>
  <w:num w:numId="18">
    <w:abstractNumId w:val="10"/>
  </w:num>
  <w:num w:numId="19">
    <w:abstractNumId w:val="13"/>
  </w:num>
  <w:num w:numId="20">
    <w:abstractNumId w:val="28"/>
  </w:num>
  <w:num w:numId="21">
    <w:abstractNumId w:val="6"/>
  </w:num>
  <w:num w:numId="22">
    <w:abstractNumId w:val="22"/>
  </w:num>
  <w:num w:numId="23">
    <w:abstractNumId w:val="26"/>
  </w:num>
  <w:num w:numId="24">
    <w:abstractNumId w:val="19"/>
  </w:num>
  <w:num w:numId="25">
    <w:abstractNumId w:val="24"/>
  </w:num>
  <w:num w:numId="26">
    <w:abstractNumId w:val="27"/>
  </w:num>
  <w:num w:numId="27">
    <w:abstractNumId w:val="3"/>
  </w:num>
  <w:num w:numId="28">
    <w:abstractNumId w:val="12"/>
  </w:num>
  <w:num w:numId="29">
    <w:abstractNumId w:val="15"/>
  </w:num>
  <w:num w:numId="30">
    <w:abstractNumId w:val="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EF"/>
    <w:rsid w:val="002D7101"/>
    <w:rsid w:val="006917EF"/>
    <w:rsid w:val="007F215F"/>
    <w:rsid w:val="007F5376"/>
    <w:rsid w:val="00A5240E"/>
    <w:rsid w:val="00AC56FC"/>
    <w:rsid w:val="00B41392"/>
    <w:rsid w:val="00D8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DA5BE-941B-498F-B5D8-F8E1025B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63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7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4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4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3701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5</cp:revision>
  <dcterms:created xsi:type="dcterms:W3CDTF">2023-12-22T13:09:00Z</dcterms:created>
  <dcterms:modified xsi:type="dcterms:W3CDTF">2023-12-25T05:30:00Z</dcterms:modified>
</cp:coreProperties>
</file>